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766A6A" w14:textId="2F9E5DBD" w:rsidR="00AB4410" w:rsidRPr="0012018F" w:rsidRDefault="007A4350" w:rsidP="00AB4410">
      <w:pPr>
        <w:pStyle w:val="Heading1"/>
        <w:rPr>
          <w:b w:val="0"/>
          <w:sz w:val="40"/>
        </w:rPr>
      </w:pPr>
      <w:r>
        <w:t>A</w:t>
      </w:r>
      <w:r w:rsidR="00581FD9">
        <w:t xml:space="preserve"> New A</w:t>
      </w:r>
      <w:r>
        <w:t xml:space="preserve">nalysis for </w:t>
      </w:r>
      <w:r w:rsidR="004224C5">
        <w:t xml:space="preserve">Hampshire </w:t>
      </w:r>
      <w:proofErr w:type="gramStart"/>
      <w:r w:rsidR="004224C5">
        <w:t>Down</w:t>
      </w:r>
      <w:proofErr w:type="gramEnd"/>
      <w:r>
        <w:t xml:space="preserve"> Sheep</w:t>
      </w:r>
    </w:p>
    <w:p w14:paraId="0BDD3CED" w14:textId="31092C63" w:rsidR="00AB4410" w:rsidRPr="00581FD9" w:rsidRDefault="00AB4410" w:rsidP="00AB4410">
      <w:pPr>
        <w:rPr>
          <w:b/>
          <w:color w:val="000000" w:themeColor="text1"/>
          <w:sz w:val="12"/>
        </w:rPr>
      </w:pPr>
    </w:p>
    <w:p w14:paraId="6EEA8688" w14:textId="47F8A0B7" w:rsidR="00492A73" w:rsidRDefault="004224C5" w:rsidP="00AB4410">
      <w:pPr>
        <w:rPr>
          <w:rFonts w:cstheme="minorHAnsi"/>
          <w:color w:val="000000" w:themeColor="text1"/>
          <w:sz w:val="22"/>
          <w:szCs w:val="24"/>
        </w:rPr>
      </w:pPr>
      <w:r w:rsidRPr="004224C5">
        <w:rPr>
          <w:rFonts w:cstheme="minorHAnsi"/>
          <w:noProof/>
          <w:color w:val="000000" w:themeColor="text1"/>
          <w:sz w:val="22"/>
          <w:szCs w:val="24"/>
        </w:rPr>
        <w:drawing>
          <wp:anchor distT="0" distB="0" distL="114300" distR="114300" simplePos="0" relativeHeight="251777024" behindDoc="0" locked="0" layoutInCell="1" allowOverlap="1" wp14:anchorId="7005367F" wp14:editId="5C71C87E">
            <wp:simplePos x="0" y="0"/>
            <wp:positionH relativeFrom="margin">
              <wp:posOffset>3702685</wp:posOffset>
            </wp:positionH>
            <wp:positionV relativeFrom="paragraph">
              <wp:posOffset>41275</wp:posOffset>
            </wp:positionV>
            <wp:extent cx="2258695" cy="1571625"/>
            <wp:effectExtent l="0" t="0" r="8255" b="9525"/>
            <wp:wrapSquare wrapText="bothSides"/>
            <wp:docPr id="25" name="Picture 25" descr="C:\Users\boons\Pictures\AA Katie Brian - Decade Images\AA Images for document\18. Derryman Family\Derryman108 reduc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ons\Pictures\AA Katie Brian - Decade Images\AA Images for document\18. Derryman Family\Derryman108 reduc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FD2" w:rsidRPr="00F52FD2">
        <w:rPr>
          <w:rFonts w:cstheme="minorHAnsi"/>
          <w:color w:val="000000" w:themeColor="text1"/>
          <w:sz w:val="22"/>
          <w:szCs w:val="24"/>
        </w:rPr>
        <w:t xml:space="preserve">The </w:t>
      </w:r>
      <w:r>
        <w:rPr>
          <w:rFonts w:cstheme="minorHAnsi"/>
          <w:color w:val="000000" w:themeColor="text1"/>
          <w:sz w:val="22"/>
          <w:szCs w:val="24"/>
        </w:rPr>
        <w:t>Hampshire Down</w:t>
      </w:r>
      <w:r w:rsidR="00AB4410" w:rsidRPr="00F52FD2">
        <w:rPr>
          <w:rFonts w:cstheme="minorHAnsi"/>
          <w:color w:val="000000" w:themeColor="text1"/>
          <w:sz w:val="22"/>
          <w:szCs w:val="24"/>
        </w:rPr>
        <w:t xml:space="preserve"> breed has made tremendous genetic </w:t>
      </w:r>
      <w:r w:rsidR="00AB4410" w:rsidRPr="00581FD9">
        <w:rPr>
          <w:rFonts w:cstheme="minorHAnsi"/>
          <w:color w:val="000000" w:themeColor="text1"/>
          <w:sz w:val="22"/>
          <w:szCs w:val="24"/>
        </w:rPr>
        <w:t xml:space="preserve">progress since flock recording began in the </w:t>
      </w:r>
      <w:r w:rsidR="007A4350" w:rsidRPr="00581FD9">
        <w:rPr>
          <w:rFonts w:cstheme="minorHAnsi"/>
          <w:color w:val="000000" w:themeColor="text1"/>
          <w:sz w:val="22"/>
          <w:szCs w:val="24"/>
        </w:rPr>
        <w:t>1980</w:t>
      </w:r>
      <w:r w:rsidR="00AB4410" w:rsidRPr="00581FD9">
        <w:rPr>
          <w:rFonts w:cstheme="minorHAnsi"/>
          <w:color w:val="000000" w:themeColor="text1"/>
          <w:sz w:val="22"/>
          <w:szCs w:val="24"/>
        </w:rPr>
        <w:t xml:space="preserve">’s. </w:t>
      </w:r>
    </w:p>
    <w:p w14:paraId="79569B2C" w14:textId="43C65576" w:rsidR="00F52FD2" w:rsidRDefault="00F52FD2" w:rsidP="00AB4410">
      <w:pPr>
        <w:rPr>
          <w:rFonts w:cstheme="minorHAnsi"/>
          <w:color w:val="000000" w:themeColor="text1"/>
          <w:sz w:val="22"/>
          <w:szCs w:val="24"/>
        </w:rPr>
      </w:pPr>
    </w:p>
    <w:p w14:paraId="3CCA4A43" w14:textId="6D609289" w:rsidR="00AB4410" w:rsidRDefault="00F52FD2" w:rsidP="00AB4410">
      <w:pPr>
        <w:rPr>
          <w:rFonts w:cstheme="minorHAnsi"/>
          <w:color w:val="000000" w:themeColor="text1"/>
          <w:sz w:val="22"/>
          <w:szCs w:val="24"/>
        </w:rPr>
      </w:pPr>
      <w:r>
        <w:rPr>
          <w:rFonts w:cstheme="minorHAnsi"/>
          <w:color w:val="000000" w:themeColor="text1"/>
          <w:sz w:val="22"/>
          <w:szCs w:val="24"/>
        </w:rPr>
        <w:t>Signet’s r</w:t>
      </w:r>
      <w:r w:rsidR="00AB4410" w:rsidRPr="00581FD9">
        <w:rPr>
          <w:rFonts w:cstheme="minorHAnsi"/>
          <w:color w:val="000000" w:themeColor="text1"/>
          <w:sz w:val="22"/>
          <w:szCs w:val="24"/>
        </w:rPr>
        <w:t>ecording service ha</w:t>
      </w:r>
      <w:r>
        <w:rPr>
          <w:rFonts w:cstheme="minorHAnsi"/>
          <w:color w:val="000000" w:themeColor="text1"/>
          <w:sz w:val="22"/>
          <w:szCs w:val="24"/>
        </w:rPr>
        <w:t>s</w:t>
      </w:r>
      <w:r w:rsidR="00AB4410" w:rsidRPr="00581FD9">
        <w:rPr>
          <w:rFonts w:cstheme="minorHAnsi"/>
          <w:color w:val="000000" w:themeColor="text1"/>
          <w:sz w:val="22"/>
          <w:szCs w:val="24"/>
        </w:rPr>
        <w:t xml:space="preserve"> changed over time with the incorporation of new traits </w:t>
      </w:r>
      <w:r>
        <w:rPr>
          <w:rFonts w:cstheme="minorHAnsi"/>
          <w:color w:val="000000" w:themeColor="text1"/>
          <w:sz w:val="22"/>
          <w:szCs w:val="24"/>
        </w:rPr>
        <w:t xml:space="preserve">and </w:t>
      </w:r>
      <w:r w:rsidR="00AB4410" w:rsidRPr="00581FD9">
        <w:rPr>
          <w:rFonts w:cstheme="minorHAnsi"/>
          <w:color w:val="000000" w:themeColor="text1"/>
          <w:sz w:val="22"/>
          <w:szCs w:val="24"/>
        </w:rPr>
        <w:t>indexes, but the launch of the National Terminal Sire Evaluation in 2019, will be our biggest change yet.</w:t>
      </w:r>
    </w:p>
    <w:p w14:paraId="16569622" w14:textId="36622E27" w:rsidR="005E236A" w:rsidRDefault="005E236A" w:rsidP="00AB4410">
      <w:pPr>
        <w:rPr>
          <w:rFonts w:cstheme="minorHAnsi"/>
          <w:color w:val="000000" w:themeColor="text1"/>
          <w:sz w:val="22"/>
          <w:szCs w:val="24"/>
        </w:rPr>
      </w:pPr>
    </w:p>
    <w:p w14:paraId="0ED4367F" w14:textId="6F9169F4" w:rsidR="00AB4410" w:rsidRPr="00581FD9" w:rsidRDefault="004224C5" w:rsidP="00AB4410">
      <w:pPr>
        <w:rPr>
          <w:rFonts w:cstheme="minorHAnsi"/>
          <w:color w:val="000000" w:themeColor="text1"/>
          <w:sz w:val="22"/>
          <w:szCs w:val="24"/>
        </w:rPr>
      </w:pPr>
      <w:r w:rsidRPr="004224C5">
        <w:rPr>
          <w:rFonts w:cstheme="minorHAnsi"/>
          <w:noProof/>
          <w:color w:val="000000" w:themeColor="text1"/>
          <w:sz w:val="22"/>
          <w:szCs w:val="24"/>
        </w:rPr>
        <w:drawing>
          <wp:anchor distT="0" distB="0" distL="114300" distR="114300" simplePos="0" relativeHeight="251778048" behindDoc="0" locked="0" layoutInCell="1" allowOverlap="1" wp14:anchorId="3ECC61DA" wp14:editId="22414E7A">
            <wp:simplePos x="0" y="0"/>
            <wp:positionH relativeFrom="margin">
              <wp:posOffset>3709035</wp:posOffset>
            </wp:positionH>
            <wp:positionV relativeFrom="paragraph">
              <wp:posOffset>121920</wp:posOffset>
            </wp:positionV>
            <wp:extent cx="2263140" cy="1457325"/>
            <wp:effectExtent l="0" t="0" r="3810" b="9525"/>
            <wp:wrapSquare wrapText="bothSides"/>
            <wp:docPr id="26" name="Picture 26" descr="C:\Users\boons\Pictures\Emma Steele\Derryman075 reduc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ons\Pictures\Emma Steele\Derryman075 reduc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410" w:rsidRPr="00581FD9">
        <w:rPr>
          <w:rFonts w:cstheme="minorHAnsi"/>
          <w:color w:val="000000" w:themeColor="text1"/>
          <w:sz w:val="22"/>
          <w:szCs w:val="24"/>
        </w:rPr>
        <w:t xml:space="preserve">In 2019 Signet will deliver a new multi-breed analysis, benefits </w:t>
      </w:r>
      <w:proofErr w:type="gramStart"/>
      <w:r w:rsidR="00AB4410" w:rsidRPr="00581FD9">
        <w:rPr>
          <w:rFonts w:cstheme="minorHAnsi"/>
          <w:color w:val="000000" w:themeColor="text1"/>
          <w:sz w:val="22"/>
          <w:szCs w:val="24"/>
        </w:rPr>
        <w:t>include</w:t>
      </w:r>
      <w:proofErr w:type="gramEnd"/>
    </w:p>
    <w:p w14:paraId="4618666E" w14:textId="22C6DD59" w:rsidR="007A4350" w:rsidRPr="00581FD9" w:rsidRDefault="00581FD9" w:rsidP="00895F28">
      <w:pPr>
        <w:pStyle w:val="ListParagraph"/>
        <w:numPr>
          <w:ilvl w:val="0"/>
          <w:numId w:val="23"/>
        </w:numPr>
        <w:spacing w:after="160" w:line="259" w:lineRule="auto"/>
        <w:rPr>
          <w:rFonts w:cstheme="minorHAnsi"/>
          <w:color w:val="000000" w:themeColor="text1"/>
          <w:sz w:val="22"/>
          <w:szCs w:val="24"/>
        </w:rPr>
      </w:pPr>
      <w:r w:rsidRPr="00581FD9">
        <w:rPr>
          <w:rFonts w:cstheme="minorHAnsi"/>
          <w:color w:val="000000" w:themeColor="text1"/>
          <w:sz w:val="22"/>
          <w:szCs w:val="24"/>
        </w:rPr>
        <w:t>Monthly</w:t>
      </w:r>
      <w:r w:rsidR="007A4350" w:rsidRPr="00581FD9">
        <w:rPr>
          <w:rFonts w:cstheme="minorHAnsi"/>
          <w:color w:val="000000" w:themeColor="text1"/>
          <w:sz w:val="22"/>
          <w:szCs w:val="24"/>
        </w:rPr>
        <w:t xml:space="preserve"> BLUP runs</w:t>
      </w:r>
    </w:p>
    <w:p w14:paraId="7E3B715D" w14:textId="4302E1DB" w:rsidR="00AB4410" w:rsidRPr="00581FD9" w:rsidRDefault="00581FD9" w:rsidP="00C651B8">
      <w:pPr>
        <w:pStyle w:val="ListParagraph"/>
        <w:numPr>
          <w:ilvl w:val="0"/>
          <w:numId w:val="23"/>
        </w:numPr>
        <w:spacing w:after="160" w:line="259" w:lineRule="auto"/>
        <w:rPr>
          <w:rFonts w:cstheme="minorHAnsi"/>
          <w:color w:val="000000" w:themeColor="text1"/>
          <w:sz w:val="22"/>
          <w:szCs w:val="24"/>
        </w:rPr>
      </w:pPr>
      <w:r w:rsidRPr="00581FD9">
        <w:rPr>
          <w:rFonts w:cstheme="minorHAnsi"/>
          <w:color w:val="000000" w:themeColor="text1"/>
          <w:sz w:val="22"/>
          <w:szCs w:val="24"/>
        </w:rPr>
        <w:t>Enhanced</w:t>
      </w:r>
      <w:r w:rsidR="00F52FD2">
        <w:rPr>
          <w:rFonts w:cstheme="minorHAnsi"/>
          <w:color w:val="000000" w:themeColor="text1"/>
          <w:sz w:val="22"/>
          <w:szCs w:val="24"/>
        </w:rPr>
        <w:t xml:space="preserve">, </w:t>
      </w:r>
      <w:r w:rsidR="00AB4410" w:rsidRPr="00581FD9">
        <w:rPr>
          <w:rFonts w:cstheme="minorHAnsi"/>
          <w:color w:val="000000" w:themeColor="text1"/>
          <w:sz w:val="22"/>
          <w:szCs w:val="24"/>
        </w:rPr>
        <w:t>more commercially focussed</w:t>
      </w:r>
      <w:r w:rsidR="00F52FD2">
        <w:rPr>
          <w:rFonts w:cstheme="minorHAnsi"/>
          <w:color w:val="000000" w:themeColor="text1"/>
          <w:sz w:val="22"/>
          <w:szCs w:val="24"/>
        </w:rPr>
        <w:t xml:space="preserve"> </w:t>
      </w:r>
      <w:r w:rsidR="00F52FD2" w:rsidRPr="00581FD9">
        <w:rPr>
          <w:rFonts w:cstheme="minorHAnsi"/>
          <w:color w:val="000000" w:themeColor="text1"/>
          <w:sz w:val="22"/>
          <w:szCs w:val="24"/>
        </w:rPr>
        <w:t xml:space="preserve">carcase trait </w:t>
      </w:r>
      <w:r w:rsidR="00F52FD2">
        <w:rPr>
          <w:rFonts w:cstheme="minorHAnsi"/>
          <w:color w:val="000000" w:themeColor="text1"/>
          <w:sz w:val="22"/>
          <w:szCs w:val="24"/>
        </w:rPr>
        <w:t>EBVs</w:t>
      </w:r>
      <w:r w:rsidR="00C651B8" w:rsidRPr="00C651B8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EF6A69C" w14:textId="630334B5" w:rsidR="007A4350" w:rsidRPr="00581FD9" w:rsidRDefault="007A4350" w:rsidP="00F52FD2">
      <w:pPr>
        <w:pStyle w:val="ListParagraph"/>
        <w:numPr>
          <w:ilvl w:val="0"/>
          <w:numId w:val="23"/>
        </w:numPr>
        <w:spacing w:after="160" w:line="259" w:lineRule="auto"/>
        <w:rPr>
          <w:rFonts w:cstheme="minorHAnsi"/>
          <w:color w:val="000000" w:themeColor="text1"/>
          <w:sz w:val="22"/>
          <w:szCs w:val="24"/>
        </w:rPr>
      </w:pPr>
      <w:r w:rsidRPr="00581FD9">
        <w:rPr>
          <w:rFonts w:cstheme="minorHAnsi"/>
          <w:color w:val="000000" w:themeColor="text1"/>
          <w:sz w:val="22"/>
          <w:szCs w:val="24"/>
        </w:rPr>
        <w:t>Eight new EBVs</w:t>
      </w:r>
      <w:r w:rsidR="00581FD9" w:rsidRPr="00581FD9">
        <w:rPr>
          <w:rFonts w:cstheme="minorHAnsi"/>
          <w:color w:val="000000" w:themeColor="text1"/>
          <w:sz w:val="22"/>
          <w:szCs w:val="24"/>
        </w:rPr>
        <w:t xml:space="preserve"> derived from CT scanning</w:t>
      </w:r>
    </w:p>
    <w:p w14:paraId="4978F314" w14:textId="37B6AFB2" w:rsidR="00AB4410" w:rsidRPr="00581FD9" w:rsidRDefault="00AB4410" w:rsidP="00895F28">
      <w:pPr>
        <w:pStyle w:val="ListParagraph"/>
        <w:numPr>
          <w:ilvl w:val="0"/>
          <w:numId w:val="23"/>
        </w:numPr>
        <w:spacing w:after="160" w:line="259" w:lineRule="auto"/>
        <w:rPr>
          <w:rFonts w:cstheme="minorHAnsi"/>
          <w:color w:val="000000" w:themeColor="text1"/>
          <w:sz w:val="22"/>
          <w:szCs w:val="24"/>
        </w:rPr>
      </w:pPr>
      <w:r w:rsidRPr="00581FD9">
        <w:rPr>
          <w:rFonts w:cstheme="minorHAnsi"/>
          <w:color w:val="000000" w:themeColor="text1"/>
          <w:sz w:val="22"/>
          <w:szCs w:val="24"/>
        </w:rPr>
        <w:t>Rebasing EBVs to aid interpretation by commercial buyers</w:t>
      </w:r>
    </w:p>
    <w:p w14:paraId="15C5FE74" w14:textId="5335B73B" w:rsidR="007A4350" w:rsidRDefault="007A4350" w:rsidP="00AB4410">
      <w:pPr>
        <w:rPr>
          <w:rFonts w:cstheme="minorHAnsi"/>
          <w:b/>
          <w:szCs w:val="24"/>
        </w:rPr>
      </w:pPr>
    </w:p>
    <w:p w14:paraId="6C528C14" w14:textId="72752452" w:rsidR="00AB4410" w:rsidRPr="00F811DD" w:rsidRDefault="00AB4410" w:rsidP="00C651B8">
      <w:pPr>
        <w:rPr>
          <w:rFonts w:ascii="Bebas Neue" w:hAnsi="Bebas Neue"/>
          <w:color w:val="0C5D35"/>
          <w:sz w:val="36"/>
          <w:szCs w:val="36"/>
        </w:rPr>
      </w:pPr>
      <w:r w:rsidRPr="00F811DD">
        <w:rPr>
          <w:rFonts w:ascii="Bebas Neue" w:hAnsi="Bebas Neue"/>
          <w:color w:val="0C5D35"/>
          <w:sz w:val="36"/>
          <w:szCs w:val="36"/>
        </w:rPr>
        <w:t xml:space="preserve">More </w:t>
      </w:r>
      <w:r w:rsidR="007A4350" w:rsidRPr="00F811DD">
        <w:rPr>
          <w:rFonts w:ascii="Bebas Neue" w:hAnsi="Bebas Neue"/>
          <w:color w:val="0C5D35"/>
          <w:sz w:val="36"/>
          <w:szCs w:val="36"/>
        </w:rPr>
        <w:t>commercially</w:t>
      </w:r>
      <w:r w:rsidRPr="00F811DD">
        <w:rPr>
          <w:rFonts w:ascii="Bebas Neue" w:hAnsi="Bebas Neue"/>
          <w:color w:val="0C5D35"/>
          <w:sz w:val="36"/>
          <w:szCs w:val="36"/>
        </w:rPr>
        <w:t xml:space="preserve"> focussed carcase traits</w:t>
      </w:r>
      <w:r w:rsidR="00C651B8" w:rsidRPr="00C651B8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F95D78E" w14:textId="12FF4784" w:rsidR="00AB4410" w:rsidRPr="00581FD9" w:rsidRDefault="004224C5" w:rsidP="00AB4410">
      <w:pPr>
        <w:rPr>
          <w:rFonts w:cstheme="minorHAnsi"/>
          <w:color w:val="000000" w:themeColor="text1"/>
          <w:sz w:val="22"/>
          <w:szCs w:val="24"/>
        </w:rPr>
      </w:pPr>
      <w:r w:rsidRPr="004224C5">
        <w:rPr>
          <w:rFonts w:ascii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779072" behindDoc="0" locked="0" layoutInCell="1" allowOverlap="1" wp14:anchorId="035AB8F5" wp14:editId="0C3AF098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2235200" cy="1504950"/>
            <wp:effectExtent l="0" t="0" r="0" b="0"/>
            <wp:wrapSquare wrapText="bothSides"/>
            <wp:docPr id="27" name="Picture 27" descr="C:\Users\boons\Pictures\Hamp Event Matt Crook\small\im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oons\Pictures\Hamp Event Matt Crook\small\image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410" w:rsidRPr="00581FD9">
        <w:rPr>
          <w:rFonts w:cstheme="minorHAnsi"/>
          <w:color w:val="000000" w:themeColor="text1"/>
          <w:sz w:val="22"/>
          <w:szCs w:val="24"/>
        </w:rPr>
        <w:t xml:space="preserve">Historically traits like muscle depth have </w:t>
      </w:r>
      <w:proofErr w:type="gramStart"/>
      <w:r w:rsidR="00AB4410" w:rsidRPr="00581FD9">
        <w:rPr>
          <w:rFonts w:cstheme="minorHAnsi"/>
          <w:color w:val="000000" w:themeColor="text1"/>
          <w:sz w:val="22"/>
          <w:szCs w:val="24"/>
        </w:rPr>
        <w:t xml:space="preserve">been </w:t>
      </w:r>
      <w:r w:rsidR="00C651B8" w:rsidRPr="00C651B8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B4410" w:rsidRPr="00581FD9">
        <w:rPr>
          <w:rFonts w:cstheme="minorHAnsi"/>
          <w:color w:val="000000" w:themeColor="text1"/>
          <w:sz w:val="22"/>
          <w:szCs w:val="24"/>
        </w:rPr>
        <w:t>adjusted</w:t>
      </w:r>
      <w:proofErr w:type="gramEnd"/>
      <w:r w:rsidR="00AB4410" w:rsidRPr="00581FD9">
        <w:rPr>
          <w:rFonts w:cstheme="minorHAnsi"/>
          <w:color w:val="000000" w:themeColor="text1"/>
          <w:sz w:val="22"/>
          <w:szCs w:val="24"/>
        </w:rPr>
        <w:t xml:space="preserve"> for age to identify lambs that lay down muscle at a certain age, regardless of weight.</w:t>
      </w:r>
    </w:p>
    <w:p w14:paraId="694F6820" w14:textId="6E5D312D" w:rsidR="00F52FD2" w:rsidRDefault="00F52FD2" w:rsidP="00AB4410">
      <w:pPr>
        <w:rPr>
          <w:rFonts w:cstheme="minorHAnsi"/>
          <w:color w:val="000000" w:themeColor="text1"/>
          <w:sz w:val="22"/>
          <w:szCs w:val="24"/>
        </w:rPr>
      </w:pPr>
    </w:p>
    <w:p w14:paraId="7BE0FDC8" w14:textId="21981B33" w:rsidR="00AB4410" w:rsidRPr="00581FD9" w:rsidRDefault="00AB4410" w:rsidP="00AB4410">
      <w:pPr>
        <w:rPr>
          <w:rFonts w:cstheme="minorHAnsi"/>
          <w:color w:val="000000" w:themeColor="text1"/>
          <w:sz w:val="22"/>
          <w:szCs w:val="24"/>
        </w:rPr>
      </w:pPr>
      <w:r w:rsidRPr="00581FD9">
        <w:rPr>
          <w:rFonts w:cstheme="minorHAnsi"/>
          <w:color w:val="000000" w:themeColor="text1"/>
          <w:sz w:val="22"/>
          <w:szCs w:val="24"/>
        </w:rPr>
        <w:t xml:space="preserve">Breeders can already select for growth rate, so a better approach is to assess muscling independently from growth i.e. a comparison of muscling/fatness at a fixed weight, rather than a fixed age. </w:t>
      </w:r>
    </w:p>
    <w:p w14:paraId="3604A98C" w14:textId="6AD72E39" w:rsidR="00F52FD2" w:rsidRDefault="00F52FD2" w:rsidP="00AB4410">
      <w:pPr>
        <w:rPr>
          <w:rFonts w:cstheme="minorHAnsi"/>
          <w:color w:val="000000" w:themeColor="text1"/>
          <w:sz w:val="22"/>
          <w:szCs w:val="24"/>
        </w:rPr>
      </w:pPr>
    </w:p>
    <w:p w14:paraId="5A625BC5" w14:textId="39AD478F" w:rsidR="00AB4410" w:rsidRPr="00581FD9" w:rsidRDefault="00AB4410" w:rsidP="00AB4410">
      <w:pPr>
        <w:rPr>
          <w:rFonts w:cstheme="minorHAnsi"/>
          <w:color w:val="000000" w:themeColor="text1"/>
          <w:sz w:val="22"/>
          <w:szCs w:val="24"/>
        </w:rPr>
      </w:pPr>
      <w:r w:rsidRPr="00581FD9">
        <w:rPr>
          <w:rFonts w:cstheme="minorHAnsi"/>
          <w:color w:val="000000" w:themeColor="text1"/>
          <w:sz w:val="22"/>
          <w:szCs w:val="24"/>
        </w:rPr>
        <w:t xml:space="preserve">Within the new evaluation all carcase trait EBVs will be </w:t>
      </w:r>
      <w:proofErr w:type="spellStart"/>
      <w:proofErr w:type="gramStart"/>
      <w:r w:rsidRPr="00581FD9">
        <w:rPr>
          <w:rFonts w:cstheme="minorHAnsi"/>
          <w:color w:val="000000" w:themeColor="text1"/>
          <w:sz w:val="22"/>
          <w:szCs w:val="24"/>
        </w:rPr>
        <w:t>wei</w:t>
      </w:r>
      <w:proofErr w:type="spellEnd"/>
      <w:proofErr w:type="gramEnd"/>
      <w:r w:rsidR="00C651B8" w:rsidRPr="00C651B8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Pr="00581FD9">
        <w:rPr>
          <w:rFonts w:cstheme="minorHAnsi"/>
          <w:color w:val="000000" w:themeColor="text1"/>
          <w:sz w:val="22"/>
          <w:szCs w:val="24"/>
        </w:rPr>
        <w:t>ght</w:t>
      </w:r>
      <w:proofErr w:type="spellEnd"/>
      <w:r w:rsidRPr="00581FD9">
        <w:rPr>
          <w:rFonts w:cstheme="minorHAnsi"/>
          <w:color w:val="000000" w:themeColor="text1"/>
          <w:sz w:val="22"/>
          <w:szCs w:val="24"/>
        </w:rPr>
        <w:t xml:space="preserve"> adjusted, rather than age adjusted.</w:t>
      </w:r>
      <w:r w:rsidR="00581FD9" w:rsidRPr="00581FD9">
        <w:rPr>
          <w:rFonts w:cstheme="minorHAnsi"/>
          <w:color w:val="000000" w:themeColor="text1"/>
          <w:sz w:val="22"/>
          <w:szCs w:val="24"/>
        </w:rPr>
        <w:t xml:space="preserve"> </w:t>
      </w:r>
      <w:r w:rsidRPr="00581FD9">
        <w:rPr>
          <w:rFonts w:cstheme="minorHAnsi"/>
          <w:color w:val="000000" w:themeColor="text1"/>
          <w:sz w:val="22"/>
          <w:szCs w:val="24"/>
        </w:rPr>
        <w:t xml:space="preserve">The new approach is advantageous for commercial producers as </w:t>
      </w:r>
      <w:r w:rsidR="00581FD9" w:rsidRPr="00581FD9">
        <w:rPr>
          <w:rFonts w:cstheme="minorHAnsi"/>
          <w:color w:val="000000" w:themeColor="text1"/>
          <w:sz w:val="22"/>
          <w:szCs w:val="24"/>
        </w:rPr>
        <w:t xml:space="preserve">it </w:t>
      </w:r>
      <w:r w:rsidRPr="00581FD9">
        <w:rPr>
          <w:rFonts w:cstheme="minorHAnsi"/>
          <w:color w:val="000000" w:themeColor="text1"/>
          <w:sz w:val="22"/>
          <w:szCs w:val="24"/>
        </w:rPr>
        <w:t>enable</w:t>
      </w:r>
      <w:r w:rsidR="00581FD9" w:rsidRPr="00581FD9">
        <w:rPr>
          <w:rFonts w:cstheme="minorHAnsi"/>
          <w:color w:val="000000" w:themeColor="text1"/>
          <w:sz w:val="22"/>
          <w:szCs w:val="24"/>
        </w:rPr>
        <w:t>s</w:t>
      </w:r>
      <w:r w:rsidRPr="00581FD9">
        <w:rPr>
          <w:rFonts w:cstheme="minorHAnsi"/>
          <w:color w:val="000000" w:themeColor="text1"/>
          <w:sz w:val="22"/>
          <w:szCs w:val="24"/>
        </w:rPr>
        <w:t xml:space="preserve"> them to optimise muscling and finish when lambs are drawn at a fixed weight.</w:t>
      </w:r>
    </w:p>
    <w:p w14:paraId="0A6789E8" w14:textId="77777777" w:rsidR="00AB4410" w:rsidRPr="0024249D" w:rsidRDefault="00AB4410" w:rsidP="00AB4410">
      <w:pPr>
        <w:rPr>
          <w:rFonts w:cstheme="minorHAnsi"/>
          <w:szCs w:val="24"/>
        </w:rPr>
      </w:pPr>
    </w:p>
    <w:p w14:paraId="41224DFE" w14:textId="150163D0" w:rsidR="00AB4410" w:rsidRPr="00F811DD" w:rsidRDefault="00AB4410" w:rsidP="00AB4410">
      <w:pPr>
        <w:rPr>
          <w:rFonts w:ascii="Bebas Neue" w:hAnsi="Bebas Neue"/>
          <w:color w:val="0C5D35"/>
          <w:sz w:val="36"/>
          <w:szCs w:val="36"/>
        </w:rPr>
      </w:pPr>
      <w:r w:rsidRPr="00F811DD">
        <w:rPr>
          <w:rFonts w:ascii="Bebas Neue" w:hAnsi="Bebas Neue"/>
          <w:color w:val="0C5D35"/>
          <w:sz w:val="36"/>
          <w:szCs w:val="36"/>
        </w:rPr>
        <w:t xml:space="preserve">New </w:t>
      </w:r>
      <w:r w:rsidR="007A4350" w:rsidRPr="00F811DD">
        <w:rPr>
          <w:rFonts w:ascii="Bebas Neue" w:hAnsi="Bebas Neue"/>
          <w:color w:val="0C5D35"/>
          <w:sz w:val="36"/>
          <w:szCs w:val="36"/>
        </w:rPr>
        <w:t xml:space="preserve">EBVs </w:t>
      </w:r>
      <w:r w:rsidR="00905518">
        <w:rPr>
          <w:rFonts w:ascii="Bebas Neue" w:hAnsi="Bebas Neue"/>
          <w:color w:val="0C5D35"/>
          <w:sz w:val="36"/>
          <w:szCs w:val="36"/>
        </w:rPr>
        <w:t>from C</w:t>
      </w:r>
      <w:r w:rsidRPr="00F811DD">
        <w:rPr>
          <w:rFonts w:ascii="Bebas Neue" w:hAnsi="Bebas Neue"/>
          <w:color w:val="0C5D35"/>
          <w:sz w:val="36"/>
          <w:szCs w:val="36"/>
        </w:rPr>
        <w:t xml:space="preserve">omputed </w:t>
      </w:r>
      <w:r w:rsidR="00905518">
        <w:rPr>
          <w:rFonts w:ascii="Bebas Neue" w:hAnsi="Bebas Neue"/>
          <w:color w:val="0C5D35"/>
          <w:sz w:val="36"/>
          <w:szCs w:val="36"/>
        </w:rPr>
        <w:t>T</w:t>
      </w:r>
      <w:r w:rsidRPr="00F811DD">
        <w:rPr>
          <w:rFonts w:ascii="Bebas Neue" w:hAnsi="Bebas Neue"/>
          <w:color w:val="0C5D35"/>
          <w:sz w:val="36"/>
          <w:szCs w:val="36"/>
        </w:rPr>
        <w:t>omography (CT)</w:t>
      </w:r>
    </w:p>
    <w:p w14:paraId="398280ED" w14:textId="5CD43E57" w:rsidR="00AB4410" w:rsidRPr="00581FD9" w:rsidRDefault="00AB4410" w:rsidP="007A4350">
      <w:pPr>
        <w:rPr>
          <w:rFonts w:cstheme="minorHAnsi"/>
          <w:color w:val="000000" w:themeColor="text1"/>
          <w:sz w:val="22"/>
          <w:szCs w:val="24"/>
        </w:rPr>
      </w:pPr>
      <w:r w:rsidRPr="00581FD9">
        <w:rPr>
          <w:rFonts w:cstheme="minorHAnsi"/>
          <w:color w:val="000000" w:themeColor="text1"/>
          <w:sz w:val="22"/>
          <w:szCs w:val="24"/>
        </w:rPr>
        <w:t xml:space="preserve">Over the last 15 years over 10,000 lambs have been CT </w:t>
      </w:r>
      <w:proofErr w:type="spellStart"/>
      <w:r w:rsidRPr="00581FD9">
        <w:rPr>
          <w:rFonts w:cstheme="minorHAnsi"/>
          <w:color w:val="000000" w:themeColor="text1"/>
          <w:sz w:val="22"/>
          <w:szCs w:val="24"/>
        </w:rPr>
        <w:t>scanned</w:t>
      </w:r>
      <w:proofErr w:type="spellEnd"/>
      <w:r w:rsidRPr="00581FD9">
        <w:rPr>
          <w:rFonts w:cstheme="minorHAnsi"/>
          <w:color w:val="000000" w:themeColor="text1"/>
          <w:sz w:val="22"/>
          <w:szCs w:val="24"/>
        </w:rPr>
        <w:t xml:space="preserve"> and additional measures</w:t>
      </w:r>
      <w:r w:rsidR="007A4350" w:rsidRPr="00581FD9">
        <w:rPr>
          <w:rFonts w:cstheme="minorHAnsi"/>
          <w:color w:val="000000" w:themeColor="text1"/>
          <w:sz w:val="22"/>
          <w:szCs w:val="24"/>
        </w:rPr>
        <w:t xml:space="preserve"> collected</w:t>
      </w:r>
      <w:r w:rsidR="00581FD9" w:rsidRPr="00581FD9">
        <w:rPr>
          <w:rFonts w:cstheme="minorHAnsi"/>
          <w:color w:val="000000" w:themeColor="text1"/>
          <w:sz w:val="22"/>
          <w:szCs w:val="24"/>
        </w:rPr>
        <w:t xml:space="preserve">. </w:t>
      </w:r>
      <w:r w:rsidRPr="00581FD9">
        <w:rPr>
          <w:rFonts w:cstheme="minorHAnsi"/>
          <w:color w:val="000000" w:themeColor="text1"/>
          <w:sz w:val="22"/>
          <w:szCs w:val="24"/>
        </w:rPr>
        <w:t>Within the new evaluations, EBVs will be produced for</w:t>
      </w:r>
      <w:r w:rsidR="007A4350" w:rsidRPr="00581FD9">
        <w:rPr>
          <w:rFonts w:cstheme="minorHAnsi"/>
          <w:color w:val="000000" w:themeColor="text1"/>
          <w:sz w:val="22"/>
          <w:szCs w:val="24"/>
        </w:rPr>
        <w:t xml:space="preserve"> spine traits (length and </w:t>
      </w:r>
      <w:r w:rsidR="00581FD9" w:rsidRPr="00581FD9">
        <w:rPr>
          <w:rFonts w:cstheme="minorHAnsi"/>
          <w:color w:val="000000" w:themeColor="text1"/>
          <w:sz w:val="22"/>
          <w:szCs w:val="24"/>
        </w:rPr>
        <w:t>vertebra</w:t>
      </w:r>
      <w:r w:rsidR="00A23BDE">
        <w:rPr>
          <w:rFonts w:cstheme="minorHAnsi"/>
          <w:color w:val="000000" w:themeColor="text1"/>
          <w:sz w:val="22"/>
          <w:szCs w:val="24"/>
        </w:rPr>
        <w:t xml:space="preserve"> number), </w:t>
      </w:r>
      <w:r w:rsidR="007A4350" w:rsidRPr="00581FD9">
        <w:rPr>
          <w:rFonts w:cstheme="minorHAnsi"/>
          <w:color w:val="000000" w:themeColor="text1"/>
          <w:sz w:val="22"/>
          <w:szCs w:val="24"/>
        </w:rPr>
        <w:t xml:space="preserve">muscle area and </w:t>
      </w:r>
      <w:r w:rsidRPr="00581FD9">
        <w:rPr>
          <w:rFonts w:cstheme="minorHAnsi"/>
          <w:color w:val="000000" w:themeColor="text1"/>
          <w:sz w:val="22"/>
          <w:szCs w:val="24"/>
        </w:rPr>
        <w:t xml:space="preserve">predicted intramuscular fat (IMF) </w:t>
      </w:r>
    </w:p>
    <w:p w14:paraId="734F2E6B" w14:textId="77777777" w:rsidR="007A4350" w:rsidRDefault="007A4350" w:rsidP="00AB4410">
      <w:pPr>
        <w:rPr>
          <w:rFonts w:cstheme="minorHAnsi"/>
          <w:b/>
          <w:szCs w:val="24"/>
        </w:rPr>
      </w:pPr>
    </w:p>
    <w:p w14:paraId="4C762D0A" w14:textId="6DA9BF2D" w:rsidR="00AB4410" w:rsidRPr="00F811DD" w:rsidRDefault="007A4350" w:rsidP="00AB4410">
      <w:pPr>
        <w:rPr>
          <w:rFonts w:ascii="Bebas Neue" w:hAnsi="Bebas Neue"/>
          <w:color w:val="0C5D35"/>
          <w:sz w:val="36"/>
          <w:szCs w:val="36"/>
        </w:rPr>
      </w:pPr>
      <w:r w:rsidRPr="00F811DD">
        <w:rPr>
          <w:rFonts w:ascii="Bebas Neue" w:hAnsi="Bebas Neue"/>
          <w:color w:val="0C5D35"/>
          <w:sz w:val="36"/>
          <w:szCs w:val="36"/>
        </w:rPr>
        <w:t>EBVs rebased to aid interpretation</w:t>
      </w:r>
    </w:p>
    <w:p w14:paraId="6CAAC55A" w14:textId="09199CD6" w:rsidR="00AB4410" w:rsidRDefault="00AB4410" w:rsidP="00AB4410">
      <w:pPr>
        <w:rPr>
          <w:rFonts w:cstheme="minorHAnsi"/>
          <w:color w:val="000000" w:themeColor="text1"/>
          <w:sz w:val="22"/>
          <w:szCs w:val="24"/>
        </w:rPr>
      </w:pPr>
      <w:r w:rsidRPr="00581FD9">
        <w:rPr>
          <w:rFonts w:cstheme="minorHAnsi"/>
          <w:color w:val="000000" w:themeColor="text1"/>
          <w:sz w:val="22"/>
          <w:szCs w:val="24"/>
        </w:rPr>
        <w:t xml:space="preserve">All Estimated Breeding Values are being reset to a 2010 base, making EBV interpretation both easier and more relevant to commercial ram buyers. </w:t>
      </w:r>
    </w:p>
    <w:p w14:paraId="63A8F6B1" w14:textId="36A27869" w:rsidR="00581FD9" w:rsidRDefault="004224C5" w:rsidP="00AB4410">
      <w:pPr>
        <w:rPr>
          <w:rFonts w:cstheme="minorHAnsi"/>
          <w:color w:val="000000" w:themeColor="text1"/>
          <w:sz w:val="22"/>
          <w:szCs w:val="24"/>
        </w:rPr>
      </w:pPr>
      <w:r w:rsidRPr="00204B44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09BAFFA" wp14:editId="49CAD391">
                <wp:simplePos x="0" y="0"/>
                <wp:positionH relativeFrom="page">
                  <wp:posOffset>1026160</wp:posOffset>
                </wp:positionH>
                <wp:positionV relativeFrom="paragraph">
                  <wp:posOffset>154305</wp:posOffset>
                </wp:positionV>
                <wp:extent cx="5972175" cy="771525"/>
                <wp:effectExtent l="0" t="0" r="9525" b="95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771525"/>
                        </a:xfrm>
                        <a:prstGeom prst="rect">
                          <a:avLst/>
                        </a:prstGeom>
                        <a:solidFill>
                          <a:srgbClr val="81C0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2C371" w14:textId="2CC9339E" w:rsidR="000E4D06" w:rsidRPr="00581FD9" w:rsidRDefault="000E4D06" w:rsidP="000E4D06">
                            <w:pPr>
                              <w:pStyle w:val="Heading3"/>
                              <w:jc w:val="center"/>
                              <w:rPr>
                                <w:i/>
                                <w:color w:val="FFFFFF" w:themeColor="background1"/>
                              </w:rPr>
                            </w:pPr>
                            <w:r>
                              <w:rPr>
                                <w:i/>
                                <w:color w:val="FFFFFF" w:themeColor="background1"/>
                              </w:rPr>
                              <w:t xml:space="preserve">Commercial producers buying high EBV </w:t>
                            </w:r>
                            <w:r w:rsidR="004224C5">
                              <w:rPr>
                                <w:i/>
                                <w:color w:val="FFFFFF" w:themeColor="background1"/>
                              </w:rPr>
                              <w:t>Hampshire Down</w:t>
                            </w:r>
                            <w:r>
                              <w:rPr>
                                <w:i/>
                                <w:color w:val="FFFFFF" w:themeColor="background1"/>
                              </w:rPr>
                              <w:t xml:space="preserve"> rams can lift profitability by £4 per lamb. A benefit worth an extra £1,000 over their lifetime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90000" rIns="144000" bIns="14400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BAFFA" id="Rectangle 13" o:spid="_x0000_s1026" style="position:absolute;margin-left:80.8pt;margin-top:12.15pt;width:470.25pt;height:60.75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mNEogIAAJ8FAAAOAAAAZHJzL2Uyb0RvYy54bWysVE1v2zAMvQ/YfxB0X21nTdMGdYogRYcB&#10;RRu0HXpWZCkWIIuapMTOfv0o2XHXD+wwLAeHlMhH8onk5VXXaLIXziswJS1OckqE4VApsy3pj6eb&#10;L+eU+MBMxTQYUdKD8PRq8fnTZWvnYgI16Eo4giDGz1tb0joEO88yz2vRMH8CVhi8lOAaFlB126xy&#10;rEX0RmeTPD/LWnCVdcCF93h63V/SRcKXUvBwL6UXgeiSYm4hfV36buI3W1yy+dYxWys+pMH+IYuG&#10;KYNBR6hrFhjZOfUOqlHcgQcZTjg0GUipuEg1YDVF/qaax5pZkWpBcrwdafL/D5bf7deOqArf7isl&#10;hjX4Rg/IGjNbLQieIUGt9XO0e7RrN2gexVhtJ10T/7EO0iVSDyOpoguE4+H0YjYpZlNKON7NZsV0&#10;Mo2g2Yu3dT58E9CQKJTUYfjEJdvf+tCbHk1iMA9aVTdK66S47WalHdkzfODzYpWfpZQR/ZWZNtHY&#10;QHTrEeNJFivra0lSOGgR7bR5EBJJwewnKZPUjmKMwzgXJhT9Vc0q0Yef5vgbahs9UqUJMCJLjD9i&#10;DwCx1d9j91kO9tFVpG4enfO/JdY7jx4pMpgwOjfKgPsIQGNVQ+Te/khST01kKXSbDk2iuIHqgN3j&#10;oB8rb/mNwie8ZT6smcM5wonD3RDu8SM1tCWFQaKkBvfro/Noj+2Nt5S0OJcl9T93zAlK9HeDjV+c&#10;nkaWSUjaRaKcuFdXm1ea2TUrwOYocBFZnkR0d0EfRemgecYtsoyB8YoZjuFLGo7iKvQLA7cQF8tl&#10;MtpZp7Y1OiAsTrJl4dY8Wh71yHbs16fumTk7NHXAcbiD40Cz+Zve7m2jp4HlLoBUqfFfSB7eAbdA&#10;aqhhY8U186eerF726uI3AAAA//8DAFBLAwQUAAYACAAAACEAtb/XT98AAAALAQAADwAAAGRycy9k&#10;b3ducmV2LnhtbEyPwU7DMAyG70i8Q2QkbixpGdVUmk6A4NIDEt0krmmTtR2NE5p0K2+Pd4Kbf/nT&#10;78/FdrEjO5kpDA4lJCsBzGDr9ICdhP3u7W4DLESFWo0OjYQfE2BbXl8VKtfujB/mVMeOUQmGXEno&#10;Y/Q556HtjVVh5bxB2h3cZFWkOHVcT+pM5XbkqRAZt2pAutArb156037Vs5WQ1dXrXO2e0X1/vuuK&#10;H/feN0LK25vl6RFYNEv8g+GiT+pQklPjZtSBjZSzJCNUQrq+B3YBEpEmwBqa1g8b4GXB//9Q/gIA&#10;AP//AwBQSwECLQAUAAYACAAAACEAtoM4kv4AAADhAQAAEwAAAAAAAAAAAAAAAAAAAAAAW0NvbnRl&#10;bnRfVHlwZXNdLnhtbFBLAQItABQABgAIAAAAIQA4/SH/1gAAAJQBAAALAAAAAAAAAAAAAAAAAC8B&#10;AABfcmVscy8ucmVsc1BLAQItABQABgAIAAAAIQCDJmNEogIAAJ8FAAAOAAAAAAAAAAAAAAAAAC4C&#10;AABkcnMvZTJvRG9jLnhtbFBLAQItABQABgAIAAAAIQC1v9dP3wAAAAsBAAAPAAAAAAAAAAAAAAAA&#10;APwEAABkcnMvZG93bnJldi54bWxQSwUGAAAAAAQABADzAAAACAYAAAAA&#10;" fillcolor="#81c063" stroked="f" strokeweight="1pt">
                <v:textbox inset="4mm,2.5mm,4mm,4mm">
                  <w:txbxContent>
                    <w:p w14:paraId="51F2C371" w14:textId="2CC9339E" w:rsidR="000E4D06" w:rsidRPr="00581FD9" w:rsidRDefault="000E4D06" w:rsidP="000E4D06">
                      <w:pPr>
                        <w:pStyle w:val="Heading3"/>
                        <w:jc w:val="center"/>
                        <w:rPr>
                          <w:i/>
                          <w:color w:val="FFFFFF" w:themeColor="background1"/>
                        </w:rPr>
                      </w:pPr>
                      <w:r>
                        <w:rPr>
                          <w:i/>
                          <w:color w:val="FFFFFF" w:themeColor="background1"/>
                        </w:rPr>
                        <w:t xml:space="preserve">Commercial producers buying high EBV </w:t>
                      </w:r>
                      <w:r w:rsidR="004224C5">
                        <w:rPr>
                          <w:i/>
                          <w:color w:val="FFFFFF" w:themeColor="background1"/>
                        </w:rPr>
                        <w:t>Hampshire Down</w:t>
                      </w:r>
                      <w:r>
                        <w:rPr>
                          <w:i/>
                          <w:color w:val="FFFFFF" w:themeColor="background1"/>
                        </w:rPr>
                        <w:t xml:space="preserve"> rams can lift profitability by £4 per lamb. A benefit worth an extra £1,000 over their lifetime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B02B914" w14:textId="24A37147" w:rsidR="00581FD9" w:rsidRPr="00581FD9" w:rsidRDefault="00581FD9" w:rsidP="00AB4410">
      <w:pPr>
        <w:rPr>
          <w:rFonts w:cstheme="minorHAnsi"/>
          <w:color w:val="000000" w:themeColor="text1"/>
          <w:sz w:val="22"/>
          <w:szCs w:val="24"/>
        </w:rPr>
      </w:pPr>
    </w:p>
    <w:p w14:paraId="6208EE04" w14:textId="77777777" w:rsidR="004224C5" w:rsidRDefault="004224C5">
      <w:pPr>
        <w:spacing w:after="160" w:line="259" w:lineRule="auto"/>
        <w:rPr>
          <w:rFonts w:ascii="Bebas Neue" w:hAnsi="Bebas Neue"/>
          <w:color w:val="0C5D35"/>
          <w:sz w:val="36"/>
          <w:szCs w:val="36"/>
        </w:rPr>
      </w:pPr>
      <w:r>
        <w:rPr>
          <w:rFonts w:ascii="Bebas Neue" w:hAnsi="Bebas Neue"/>
          <w:color w:val="0C5D35"/>
          <w:sz w:val="36"/>
          <w:szCs w:val="36"/>
        </w:rPr>
        <w:br w:type="page"/>
      </w:r>
    </w:p>
    <w:p w14:paraId="53653056" w14:textId="1B6A8F52" w:rsidR="00581FD9" w:rsidRPr="00492A73" w:rsidRDefault="00581FD9" w:rsidP="00492A73">
      <w:pPr>
        <w:spacing w:after="160" w:line="259" w:lineRule="auto"/>
        <w:rPr>
          <w:rFonts w:eastAsia="Arial" w:cstheme="minorHAnsi"/>
          <w:b/>
          <w:color w:val="000000"/>
          <w:szCs w:val="24"/>
        </w:rPr>
      </w:pPr>
      <w:r w:rsidRPr="00581FD9">
        <w:rPr>
          <w:rFonts w:ascii="Bebas Neue" w:hAnsi="Bebas Neue"/>
          <w:color w:val="0C5D35"/>
          <w:sz w:val="36"/>
          <w:szCs w:val="36"/>
        </w:rPr>
        <w:lastRenderedPageBreak/>
        <w:t xml:space="preserve">Why Record my </w:t>
      </w:r>
      <w:r w:rsidR="004224C5">
        <w:rPr>
          <w:rFonts w:ascii="Bebas Neue" w:hAnsi="Bebas Neue"/>
          <w:color w:val="0C5D35"/>
          <w:sz w:val="36"/>
          <w:szCs w:val="36"/>
        </w:rPr>
        <w:t>Hampshire Down</w:t>
      </w:r>
      <w:r w:rsidRPr="00581FD9">
        <w:rPr>
          <w:rFonts w:ascii="Bebas Neue" w:hAnsi="Bebas Neue"/>
          <w:color w:val="0C5D35"/>
          <w:sz w:val="36"/>
          <w:szCs w:val="36"/>
        </w:rPr>
        <w:t xml:space="preserve"> Flock?</w:t>
      </w:r>
    </w:p>
    <w:p w14:paraId="6BFC3878" w14:textId="52F16CCB" w:rsidR="00581FD9" w:rsidRPr="005E236A" w:rsidRDefault="004224C5" w:rsidP="00492A73">
      <w:pPr>
        <w:spacing w:before="240"/>
        <w:rPr>
          <w:color w:val="auto"/>
          <w:sz w:val="22"/>
          <w:szCs w:val="22"/>
        </w:rPr>
      </w:pPr>
      <w:r w:rsidRPr="004224C5">
        <w:rPr>
          <w:noProof/>
          <w:color w:val="auto"/>
          <w:sz w:val="22"/>
          <w:szCs w:val="22"/>
        </w:rPr>
        <w:drawing>
          <wp:anchor distT="0" distB="0" distL="114300" distR="114300" simplePos="0" relativeHeight="251780096" behindDoc="1" locked="0" layoutInCell="1" allowOverlap="1" wp14:anchorId="68C2420E" wp14:editId="7199C65D">
            <wp:simplePos x="0" y="0"/>
            <wp:positionH relativeFrom="column">
              <wp:posOffset>3790315</wp:posOffset>
            </wp:positionH>
            <wp:positionV relativeFrom="paragraph">
              <wp:posOffset>64135</wp:posOffset>
            </wp:positionV>
            <wp:extent cx="2461260" cy="1811020"/>
            <wp:effectExtent l="0" t="0" r="0" b="0"/>
            <wp:wrapTight wrapText="bothSides">
              <wp:wrapPolygon edited="0">
                <wp:start x="0" y="0"/>
                <wp:lineTo x="0" y="21358"/>
                <wp:lineTo x="21399" y="21358"/>
                <wp:lineTo x="21399" y="0"/>
                <wp:lineTo x="0" y="0"/>
              </wp:wrapPolygon>
            </wp:wrapTight>
            <wp:docPr id="28" name="Picture 28" descr="C:\Users\boons\Pictures\Hamps Signet_edi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oons\Pictures\Hamps Signet_edited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2A73">
        <w:rPr>
          <w:color w:val="auto"/>
          <w:sz w:val="22"/>
          <w:szCs w:val="22"/>
        </w:rPr>
        <w:t>Signet r</w:t>
      </w:r>
      <w:r w:rsidR="00581FD9" w:rsidRPr="005E236A">
        <w:rPr>
          <w:color w:val="auto"/>
          <w:sz w:val="22"/>
          <w:szCs w:val="22"/>
        </w:rPr>
        <w:t xml:space="preserve">ecording adds value to pedigree </w:t>
      </w:r>
      <w:r w:rsidR="00492A73">
        <w:rPr>
          <w:color w:val="auto"/>
          <w:sz w:val="22"/>
          <w:szCs w:val="22"/>
        </w:rPr>
        <w:t>flocks</w:t>
      </w:r>
    </w:p>
    <w:p w14:paraId="60C42B23" w14:textId="44B44615" w:rsidR="00581FD9" w:rsidRPr="005E236A" w:rsidRDefault="00581FD9" w:rsidP="00C651B8">
      <w:pPr>
        <w:pStyle w:val="ListParagraph"/>
        <w:numPr>
          <w:ilvl w:val="0"/>
          <w:numId w:val="24"/>
        </w:numPr>
        <w:spacing w:before="240" w:after="160" w:line="259" w:lineRule="auto"/>
        <w:rPr>
          <w:color w:val="auto"/>
          <w:sz w:val="22"/>
          <w:szCs w:val="22"/>
        </w:rPr>
      </w:pPr>
      <w:r w:rsidRPr="005E236A">
        <w:rPr>
          <w:color w:val="auto"/>
          <w:sz w:val="22"/>
          <w:szCs w:val="22"/>
        </w:rPr>
        <w:t>Greater interest from commercial buyers</w:t>
      </w:r>
      <w:r w:rsidR="00C651B8" w:rsidRPr="00C651B8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EF6E393" w14:textId="7C8C2A5D" w:rsidR="00581FD9" w:rsidRDefault="00581FD9" w:rsidP="00492A73">
      <w:pPr>
        <w:pStyle w:val="ListParagraph"/>
        <w:numPr>
          <w:ilvl w:val="1"/>
          <w:numId w:val="24"/>
        </w:numPr>
        <w:spacing w:before="240" w:after="160" w:line="259" w:lineRule="auto"/>
        <w:rPr>
          <w:color w:val="auto"/>
          <w:sz w:val="22"/>
          <w:szCs w:val="22"/>
        </w:rPr>
      </w:pPr>
      <w:r w:rsidRPr="005E236A">
        <w:rPr>
          <w:color w:val="auto"/>
          <w:sz w:val="22"/>
          <w:szCs w:val="22"/>
        </w:rPr>
        <w:t>Add value to ram sales and increase clearance rates</w:t>
      </w:r>
    </w:p>
    <w:p w14:paraId="62E5E649" w14:textId="30150A23" w:rsidR="00492A73" w:rsidRPr="005E236A" w:rsidRDefault="00492A73" w:rsidP="004224C5">
      <w:pPr>
        <w:pStyle w:val="ListParagraph"/>
        <w:numPr>
          <w:ilvl w:val="1"/>
          <w:numId w:val="24"/>
        </w:numPr>
        <w:spacing w:before="240" w:after="160" w:line="259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Create marketing information to promote elite genetics</w:t>
      </w:r>
      <w:r w:rsidR="004224C5" w:rsidRPr="004224C5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174E9DB" w14:textId="77777777" w:rsidR="00492A73" w:rsidRDefault="00492A73" w:rsidP="00492A73">
      <w:pPr>
        <w:pStyle w:val="ListParagraph"/>
        <w:spacing w:before="240" w:after="160" w:line="259" w:lineRule="auto"/>
        <w:rPr>
          <w:color w:val="auto"/>
          <w:sz w:val="22"/>
          <w:szCs w:val="22"/>
        </w:rPr>
      </w:pPr>
    </w:p>
    <w:p w14:paraId="038377A2" w14:textId="02DB63BC" w:rsidR="00581FD9" w:rsidRPr="005E236A" w:rsidRDefault="00581FD9" w:rsidP="00492A73">
      <w:pPr>
        <w:pStyle w:val="ListParagraph"/>
        <w:numPr>
          <w:ilvl w:val="0"/>
          <w:numId w:val="24"/>
        </w:numPr>
        <w:spacing w:before="240" w:after="160" w:line="259" w:lineRule="auto"/>
        <w:rPr>
          <w:color w:val="auto"/>
          <w:sz w:val="22"/>
          <w:szCs w:val="22"/>
        </w:rPr>
      </w:pPr>
      <w:r w:rsidRPr="005E236A">
        <w:rPr>
          <w:color w:val="auto"/>
          <w:sz w:val="22"/>
          <w:szCs w:val="22"/>
        </w:rPr>
        <w:t>Improve breeding decisions and the sheep in your flock</w:t>
      </w:r>
    </w:p>
    <w:p w14:paraId="4FC69D26" w14:textId="77777777" w:rsidR="00905518" w:rsidRDefault="00581FD9" w:rsidP="00492A73">
      <w:pPr>
        <w:pStyle w:val="ListParagraph"/>
        <w:numPr>
          <w:ilvl w:val="1"/>
          <w:numId w:val="24"/>
        </w:numPr>
        <w:spacing w:before="240" w:after="160" w:line="259" w:lineRule="auto"/>
        <w:rPr>
          <w:color w:val="auto"/>
          <w:sz w:val="22"/>
          <w:szCs w:val="22"/>
        </w:rPr>
      </w:pPr>
      <w:r w:rsidRPr="005E236A">
        <w:rPr>
          <w:color w:val="auto"/>
          <w:sz w:val="22"/>
          <w:szCs w:val="22"/>
        </w:rPr>
        <w:t xml:space="preserve">Rank individuals in your flock against </w:t>
      </w:r>
      <w:r w:rsidR="00905518">
        <w:rPr>
          <w:color w:val="auto"/>
          <w:sz w:val="22"/>
          <w:szCs w:val="22"/>
        </w:rPr>
        <w:t>the breed</w:t>
      </w:r>
    </w:p>
    <w:p w14:paraId="704C9209" w14:textId="0ED897EB" w:rsidR="00581FD9" w:rsidRPr="00C651B8" w:rsidRDefault="00581FD9" w:rsidP="00C651B8">
      <w:pPr>
        <w:spacing w:before="240" w:after="160" w:line="259" w:lineRule="auto"/>
        <w:rPr>
          <w:color w:val="auto"/>
          <w:sz w:val="22"/>
          <w:szCs w:val="22"/>
          <w:shd w:val="clear" w:color="auto" w:fill="FFFFFF"/>
        </w:rPr>
      </w:pPr>
      <w:r w:rsidRPr="00C651B8">
        <w:rPr>
          <w:color w:val="auto"/>
          <w:sz w:val="22"/>
          <w:szCs w:val="22"/>
          <w:shd w:val="clear" w:color="auto" w:fill="FFFFFF"/>
        </w:rPr>
        <w:t>If you want to take your flock forward, add value to your breeding stock and promote your genetics, then start recording with Signet</w:t>
      </w:r>
    </w:p>
    <w:p w14:paraId="78189D5C" w14:textId="77777777" w:rsidR="00C651B8" w:rsidRDefault="00C651B8" w:rsidP="00AB4410">
      <w:pPr>
        <w:rPr>
          <w:rFonts w:ascii="Bebas Neue" w:hAnsi="Bebas Neue"/>
          <w:color w:val="0C5D35"/>
          <w:sz w:val="36"/>
          <w:szCs w:val="36"/>
        </w:rPr>
      </w:pPr>
    </w:p>
    <w:p w14:paraId="387FDCE0" w14:textId="09D98038" w:rsidR="00581FD9" w:rsidRDefault="00581FD9" w:rsidP="00AB4410">
      <w:pPr>
        <w:rPr>
          <w:rFonts w:ascii="Bebas Neue" w:hAnsi="Bebas Neue"/>
          <w:color w:val="0C5D35"/>
          <w:sz w:val="36"/>
          <w:szCs w:val="36"/>
        </w:rPr>
      </w:pPr>
      <w:r>
        <w:rPr>
          <w:rFonts w:ascii="Bebas Neue" w:hAnsi="Bebas Neue"/>
          <w:color w:val="0C5D35"/>
          <w:sz w:val="36"/>
          <w:szCs w:val="36"/>
        </w:rPr>
        <w:t>What does it cost</w:t>
      </w:r>
      <w:r w:rsidR="00492A73">
        <w:rPr>
          <w:rFonts w:ascii="Bebas Neue" w:hAnsi="Bebas Neue"/>
          <w:color w:val="0C5D35"/>
          <w:sz w:val="36"/>
          <w:szCs w:val="36"/>
        </w:rPr>
        <w:t xml:space="preserve"> to record with Signet</w:t>
      </w:r>
      <w:r>
        <w:rPr>
          <w:rFonts w:ascii="Bebas Neue" w:hAnsi="Bebas Neue"/>
          <w:color w:val="0C5D35"/>
          <w:sz w:val="36"/>
          <w:szCs w:val="36"/>
        </w:rPr>
        <w:t>?</w:t>
      </w:r>
    </w:p>
    <w:p w14:paraId="7A4266DD" w14:textId="617DDA3F" w:rsidR="005E236A" w:rsidRPr="00905518" w:rsidRDefault="005E236A" w:rsidP="00905518">
      <w:pPr>
        <w:autoSpaceDE w:val="0"/>
        <w:autoSpaceDN w:val="0"/>
        <w:adjustRightInd w:val="0"/>
        <w:rPr>
          <w:rFonts w:eastAsiaTheme="minorHAnsi"/>
          <w:color w:val="000000"/>
          <w:sz w:val="22"/>
          <w:szCs w:val="22"/>
          <w:lang w:eastAsia="en-US"/>
        </w:rPr>
      </w:pPr>
      <w:r w:rsidRPr="00905518">
        <w:rPr>
          <w:rFonts w:eastAsiaTheme="minorHAnsi"/>
          <w:color w:val="000000"/>
          <w:sz w:val="22"/>
          <w:szCs w:val="22"/>
          <w:lang w:eastAsia="en-US"/>
        </w:rPr>
        <w:t>Flock recording fees for the coming year:</w:t>
      </w:r>
    </w:p>
    <w:tbl>
      <w:tblPr>
        <w:tblStyle w:val="ListTable3-Accent1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20" w:firstRow="1" w:lastRow="0" w:firstColumn="0" w:lastColumn="0" w:noHBand="0" w:noVBand="1"/>
      </w:tblPr>
      <w:tblGrid>
        <w:gridCol w:w="1879"/>
        <w:gridCol w:w="1879"/>
        <w:gridCol w:w="2616"/>
      </w:tblGrid>
      <w:tr w:rsidR="005E236A" w:rsidRPr="00491266" w14:paraId="660532B6" w14:textId="77777777" w:rsidTr="00492A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79" w:type="dxa"/>
          </w:tcPr>
          <w:p w14:paraId="0EFFF797" w14:textId="2A6AC87D" w:rsidR="005E236A" w:rsidRPr="005E236A" w:rsidRDefault="005E236A" w:rsidP="005E236A">
            <w:pPr>
              <w:pStyle w:val="IntroText"/>
              <w:spacing w:after="0" w:line="360" w:lineRule="auto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879" w:type="dxa"/>
          </w:tcPr>
          <w:p w14:paraId="0CCA0DD6" w14:textId="4D2BC9FD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FFFFFF" w:themeColor="background1"/>
                <w:sz w:val="20"/>
              </w:rPr>
            </w:pPr>
            <w:r w:rsidRPr="005E236A">
              <w:rPr>
                <w:color w:val="FFFFFF" w:themeColor="background1"/>
                <w:sz w:val="20"/>
              </w:rPr>
              <w:t>Paper</w:t>
            </w:r>
          </w:p>
        </w:tc>
        <w:tc>
          <w:tcPr>
            <w:tcW w:w="2616" w:type="dxa"/>
          </w:tcPr>
          <w:p w14:paraId="3E818423" w14:textId="74115D8B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FFFFFF" w:themeColor="background1"/>
                <w:sz w:val="20"/>
              </w:rPr>
            </w:pPr>
            <w:r w:rsidRPr="005E236A">
              <w:rPr>
                <w:color w:val="FFFFFF" w:themeColor="background1"/>
                <w:sz w:val="20"/>
              </w:rPr>
              <w:t>Online / electronic</w:t>
            </w:r>
          </w:p>
        </w:tc>
      </w:tr>
      <w:tr w:rsidR="005E236A" w:rsidRPr="00491266" w14:paraId="4469D059" w14:textId="77777777" w:rsidTr="00492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79" w:type="dxa"/>
            <w:tcBorders>
              <w:top w:val="none" w:sz="0" w:space="0" w:color="auto"/>
              <w:bottom w:val="none" w:sz="0" w:space="0" w:color="auto"/>
            </w:tcBorders>
            <w:shd w:val="clear" w:color="auto" w:fill="E5F2DF" w:themeFill="accent2" w:themeFillTint="33"/>
          </w:tcPr>
          <w:p w14:paraId="751F95A7" w14:textId="561BD082" w:rsidR="005E236A" w:rsidRPr="005E236A" w:rsidRDefault="005E236A" w:rsidP="005E236A">
            <w:pPr>
              <w:pStyle w:val="IntroText"/>
              <w:spacing w:after="0" w:line="360" w:lineRule="auto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Flock fee</w:t>
            </w:r>
          </w:p>
        </w:tc>
        <w:tc>
          <w:tcPr>
            <w:tcW w:w="1879" w:type="dxa"/>
            <w:tcBorders>
              <w:top w:val="none" w:sz="0" w:space="0" w:color="auto"/>
              <w:bottom w:val="none" w:sz="0" w:space="0" w:color="auto"/>
            </w:tcBorders>
            <w:shd w:val="clear" w:color="auto" w:fill="E5F2DF" w:themeFill="accent2" w:themeFillTint="33"/>
          </w:tcPr>
          <w:p w14:paraId="57BD20D3" w14:textId="04CB5536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£120</w:t>
            </w:r>
          </w:p>
        </w:tc>
        <w:tc>
          <w:tcPr>
            <w:tcW w:w="2616" w:type="dxa"/>
            <w:tcBorders>
              <w:top w:val="none" w:sz="0" w:space="0" w:color="auto"/>
              <w:bottom w:val="none" w:sz="0" w:space="0" w:color="auto"/>
            </w:tcBorders>
            <w:shd w:val="clear" w:color="auto" w:fill="E5F2DF" w:themeFill="accent2" w:themeFillTint="33"/>
          </w:tcPr>
          <w:p w14:paraId="0DA133EB" w14:textId="2E494E69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£95</w:t>
            </w:r>
          </w:p>
        </w:tc>
      </w:tr>
      <w:tr w:rsidR="005E236A" w:rsidRPr="00491266" w14:paraId="15B2378C" w14:textId="77777777" w:rsidTr="00492A73">
        <w:tc>
          <w:tcPr>
            <w:tcW w:w="1879" w:type="dxa"/>
            <w:shd w:val="clear" w:color="auto" w:fill="CCE5C0" w:themeFill="accent2" w:themeFillTint="66"/>
          </w:tcPr>
          <w:p w14:paraId="29DFCA9E" w14:textId="77777777" w:rsidR="005E236A" w:rsidRPr="005E236A" w:rsidRDefault="005E236A" w:rsidP="005E236A">
            <w:pPr>
              <w:pStyle w:val="IntroText"/>
              <w:spacing w:after="0" w:line="360" w:lineRule="auto"/>
              <w:rPr>
                <w:color w:val="auto"/>
                <w:sz w:val="20"/>
              </w:rPr>
            </w:pPr>
          </w:p>
        </w:tc>
        <w:tc>
          <w:tcPr>
            <w:tcW w:w="4495" w:type="dxa"/>
            <w:gridSpan w:val="2"/>
            <w:shd w:val="clear" w:color="auto" w:fill="CCE5C0" w:themeFill="accent2" w:themeFillTint="66"/>
          </w:tcPr>
          <w:p w14:paraId="300C140D" w14:textId="18E59B07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Additional £/ewe</w:t>
            </w:r>
          </w:p>
        </w:tc>
      </w:tr>
      <w:tr w:rsidR="005E236A" w:rsidRPr="00491266" w14:paraId="2A6A9A63" w14:textId="77777777" w:rsidTr="00492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79" w:type="dxa"/>
            <w:tcBorders>
              <w:top w:val="none" w:sz="0" w:space="0" w:color="auto"/>
              <w:bottom w:val="none" w:sz="0" w:space="0" w:color="auto"/>
            </w:tcBorders>
            <w:shd w:val="clear" w:color="auto" w:fill="E5F2DF" w:themeFill="accent2" w:themeFillTint="33"/>
          </w:tcPr>
          <w:p w14:paraId="56DE2E03" w14:textId="7086840B" w:rsidR="005E236A" w:rsidRPr="005E236A" w:rsidRDefault="005E236A" w:rsidP="005E236A">
            <w:pPr>
              <w:pStyle w:val="IntroText"/>
              <w:spacing w:after="0" w:line="360" w:lineRule="auto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First 50 ewes</w:t>
            </w:r>
          </w:p>
        </w:tc>
        <w:tc>
          <w:tcPr>
            <w:tcW w:w="1879" w:type="dxa"/>
            <w:tcBorders>
              <w:top w:val="none" w:sz="0" w:space="0" w:color="auto"/>
              <w:bottom w:val="none" w:sz="0" w:space="0" w:color="auto"/>
            </w:tcBorders>
            <w:shd w:val="clear" w:color="auto" w:fill="E5F2DF" w:themeFill="accent2" w:themeFillTint="33"/>
          </w:tcPr>
          <w:p w14:paraId="24981271" w14:textId="20E3A953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£3.00</w:t>
            </w:r>
          </w:p>
        </w:tc>
        <w:tc>
          <w:tcPr>
            <w:tcW w:w="2616" w:type="dxa"/>
            <w:tcBorders>
              <w:top w:val="none" w:sz="0" w:space="0" w:color="auto"/>
              <w:bottom w:val="none" w:sz="0" w:space="0" w:color="auto"/>
            </w:tcBorders>
            <w:shd w:val="clear" w:color="auto" w:fill="E5F2DF" w:themeFill="accent2" w:themeFillTint="33"/>
          </w:tcPr>
          <w:p w14:paraId="79083B5C" w14:textId="6CA16E4C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£2.50</w:t>
            </w:r>
          </w:p>
        </w:tc>
      </w:tr>
      <w:tr w:rsidR="005E236A" w:rsidRPr="00491266" w14:paraId="0473ED4F" w14:textId="77777777" w:rsidTr="00492A73">
        <w:tc>
          <w:tcPr>
            <w:tcW w:w="1879" w:type="dxa"/>
            <w:shd w:val="clear" w:color="auto" w:fill="CCE5C0" w:themeFill="accent2" w:themeFillTint="66"/>
          </w:tcPr>
          <w:p w14:paraId="50B4CD95" w14:textId="42218342" w:rsidR="005E236A" w:rsidRPr="005E236A" w:rsidRDefault="005E236A" w:rsidP="005E236A">
            <w:pPr>
              <w:pStyle w:val="IntroText"/>
              <w:spacing w:after="0" w:line="360" w:lineRule="auto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51-150 ewes</w:t>
            </w:r>
          </w:p>
        </w:tc>
        <w:tc>
          <w:tcPr>
            <w:tcW w:w="1879" w:type="dxa"/>
            <w:shd w:val="clear" w:color="auto" w:fill="CCE5C0" w:themeFill="accent2" w:themeFillTint="66"/>
          </w:tcPr>
          <w:p w14:paraId="433FA086" w14:textId="173FD232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£3.00</w:t>
            </w:r>
          </w:p>
        </w:tc>
        <w:tc>
          <w:tcPr>
            <w:tcW w:w="2616" w:type="dxa"/>
            <w:shd w:val="clear" w:color="auto" w:fill="CCE5C0" w:themeFill="accent2" w:themeFillTint="66"/>
          </w:tcPr>
          <w:p w14:paraId="7AFE14E2" w14:textId="2D3817E6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£2.00</w:t>
            </w:r>
          </w:p>
        </w:tc>
      </w:tr>
      <w:tr w:rsidR="005E236A" w:rsidRPr="00491266" w14:paraId="22658EAB" w14:textId="77777777" w:rsidTr="00492A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879" w:type="dxa"/>
            <w:tcBorders>
              <w:top w:val="none" w:sz="0" w:space="0" w:color="auto"/>
              <w:bottom w:val="none" w:sz="0" w:space="0" w:color="auto"/>
            </w:tcBorders>
            <w:shd w:val="clear" w:color="auto" w:fill="E5F2DF" w:themeFill="accent2" w:themeFillTint="33"/>
          </w:tcPr>
          <w:p w14:paraId="64DCB49D" w14:textId="6B188B83" w:rsidR="005E236A" w:rsidRPr="005E236A" w:rsidRDefault="005E236A" w:rsidP="005E236A">
            <w:pPr>
              <w:pStyle w:val="IntroText"/>
              <w:spacing w:after="0" w:line="360" w:lineRule="auto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151-400 ewes</w:t>
            </w:r>
          </w:p>
        </w:tc>
        <w:tc>
          <w:tcPr>
            <w:tcW w:w="1879" w:type="dxa"/>
            <w:tcBorders>
              <w:top w:val="none" w:sz="0" w:space="0" w:color="auto"/>
              <w:bottom w:val="none" w:sz="0" w:space="0" w:color="auto"/>
            </w:tcBorders>
            <w:shd w:val="clear" w:color="auto" w:fill="E5F2DF" w:themeFill="accent2" w:themeFillTint="33"/>
          </w:tcPr>
          <w:p w14:paraId="0209DA28" w14:textId="4336043D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£3.00</w:t>
            </w:r>
          </w:p>
        </w:tc>
        <w:tc>
          <w:tcPr>
            <w:tcW w:w="2616" w:type="dxa"/>
            <w:tcBorders>
              <w:top w:val="none" w:sz="0" w:space="0" w:color="auto"/>
              <w:bottom w:val="none" w:sz="0" w:space="0" w:color="auto"/>
            </w:tcBorders>
            <w:shd w:val="clear" w:color="auto" w:fill="E5F2DF" w:themeFill="accent2" w:themeFillTint="33"/>
          </w:tcPr>
          <w:p w14:paraId="4F02F251" w14:textId="242EE988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£1.00</w:t>
            </w:r>
          </w:p>
        </w:tc>
      </w:tr>
      <w:tr w:rsidR="005E236A" w:rsidRPr="00491266" w14:paraId="187D97B2" w14:textId="77777777" w:rsidTr="00492A73">
        <w:tc>
          <w:tcPr>
            <w:tcW w:w="1879" w:type="dxa"/>
            <w:shd w:val="clear" w:color="auto" w:fill="CCE5C0" w:themeFill="accent2" w:themeFillTint="66"/>
          </w:tcPr>
          <w:p w14:paraId="633D8477" w14:textId="53B7D33D" w:rsidR="005E236A" w:rsidRPr="005E236A" w:rsidRDefault="005E236A" w:rsidP="005E236A">
            <w:pPr>
              <w:pStyle w:val="IntroText"/>
              <w:spacing w:after="0" w:line="360" w:lineRule="auto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401+ ewes</w:t>
            </w:r>
          </w:p>
        </w:tc>
        <w:tc>
          <w:tcPr>
            <w:tcW w:w="1879" w:type="dxa"/>
            <w:shd w:val="clear" w:color="auto" w:fill="CCE5C0" w:themeFill="accent2" w:themeFillTint="66"/>
          </w:tcPr>
          <w:p w14:paraId="4A0FC337" w14:textId="6F26DC4C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£3.00</w:t>
            </w:r>
          </w:p>
        </w:tc>
        <w:tc>
          <w:tcPr>
            <w:tcW w:w="2616" w:type="dxa"/>
            <w:shd w:val="clear" w:color="auto" w:fill="CCE5C0" w:themeFill="accent2" w:themeFillTint="66"/>
          </w:tcPr>
          <w:p w14:paraId="59C0E3BB" w14:textId="2B885BB8" w:rsidR="005E236A" w:rsidRPr="005E236A" w:rsidRDefault="005E236A" w:rsidP="005E236A">
            <w:pPr>
              <w:pStyle w:val="IntroText"/>
              <w:spacing w:after="0" w:line="360" w:lineRule="auto"/>
              <w:jc w:val="center"/>
              <w:rPr>
                <w:color w:val="auto"/>
                <w:sz w:val="20"/>
              </w:rPr>
            </w:pPr>
            <w:r w:rsidRPr="005E236A">
              <w:rPr>
                <w:color w:val="auto"/>
                <w:sz w:val="20"/>
              </w:rPr>
              <w:t>£0.50</w:t>
            </w:r>
          </w:p>
        </w:tc>
      </w:tr>
    </w:tbl>
    <w:p w14:paraId="46BEB7CD" w14:textId="77777777" w:rsidR="00C651B8" w:rsidRPr="00C651B8" w:rsidRDefault="00C651B8" w:rsidP="00492A73">
      <w:pPr>
        <w:autoSpaceDE w:val="0"/>
        <w:autoSpaceDN w:val="0"/>
        <w:adjustRightInd w:val="0"/>
        <w:rPr>
          <w:rFonts w:eastAsiaTheme="minorHAnsi"/>
          <w:color w:val="009150"/>
          <w:szCs w:val="22"/>
          <w:lang w:eastAsia="en-US"/>
        </w:rPr>
      </w:pPr>
    </w:p>
    <w:p w14:paraId="18EED751" w14:textId="0D746E78" w:rsidR="005E236A" w:rsidRPr="00C651B8" w:rsidRDefault="005E236A" w:rsidP="00492A73">
      <w:pPr>
        <w:autoSpaceDE w:val="0"/>
        <w:autoSpaceDN w:val="0"/>
        <w:adjustRightInd w:val="0"/>
        <w:rPr>
          <w:rFonts w:eastAsiaTheme="minorHAnsi"/>
          <w:color w:val="000000"/>
          <w:szCs w:val="22"/>
          <w:lang w:eastAsia="en-US"/>
        </w:rPr>
      </w:pPr>
      <w:r w:rsidRPr="00C651B8">
        <w:rPr>
          <w:rFonts w:eastAsiaTheme="minorHAnsi"/>
          <w:color w:val="009150"/>
          <w:szCs w:val="22"/>
          <w:lang w:eastAsia="en-US"/>
        </w:rPr>
        <w:t xml:space="preserve">• </w:t>
      </w:r>
      <w:r w:rsidRPr="00C651B8">
        <w:rPr>
          <w:rFonts w:eastAsiaTheme="minorHAnsi"/>
          <w:color w:val="000000"/>
          <w:szCs w:val="22"/>
          <w:lang w:eastAsia="en-US"/>
        </w:rPr>
        <w:t>Flocks outside Great Britain are required to pay an additional £95/flock genetic evaluation fee</w:t>
      </w:r>
    </w:p>
    <w:p w14:paraId="7800D122" w14:textId="7B1F17A5" w:rsidR="005E236A" w:rsidRPr="00C651B8" w:rsidRDefault="005E236A" w:rsidP="00492A73">
      <w:pPr>
        <w:autoSpaceDE w:val="0"/>
        <w:autoSpaceDN w:val="0"/>
        <w:adjustRightInd w:val="0"/>
        <w:rPr>
          <w:rFonts w:eastAsiaTheme="minorHAnsi"/>
          <w:color w:val="000000"/>
          <w:szCs w:val="22"/>
          <w:lang w:eastAsia="en-US"/>
        </w:rPr>
      </w:pPr>
      <w:r w:rsidRPr="00C651B8">
        <w:rPr>
          <w:rFonts w:eastAsiaTheme="minorHAnsi"/>
          <w:color w:val="009150"/>
          <w:szCs w:val="22"/>
          <w:lang w:eastAsia="en-US"/>
        </w:rPr>
        <w:t xml:space="preserve">• </w:t>
      </w:r>
      <w:r w:rsidRPr="00C651B8">
        <w:rPr>
          <w:rFonts w:eastAsiaTheme="minorHAnsi"/>
          <w:color w:val="000000"/>
          <w:szCs w:val="22"/>
          <w:lang w:eastAsia="en-US"/>
        </w:rPr>
        <w:t>Fees quoted here are exclusive of VAT. Full fee information provided on application</w:t>
      </w:r>
    </w:p>
    <w:p w14:paraId="406D6A0E" w14:textId="3E746198" w:rsidR="005E236A" w:rsidRPr="00C651B8" w:rsidRDefault="005E236A" w:rsidP="00492A73">
      <w:pPr>
        <w:autoSpaceDE w:val="0"/>
        <w:autoSpaceDN w:val="0"/>
        <w:adjustRightInd w:val="0"/>
        <w:rPr>
          <w:color w:val="0C5D35"/>
          <w:szCs w:val="22"/>
        </w:rPr>
      </w:pPr>
      <w:r w:rsidRPr="00C651B8">
        <w:rPr>
          <w:rFonts w:eastAsiaTheme="minorHAnsi"/>
          <w:color w:val="009150"/>
          <w:szCs w:val="22"/>
          <w:lang w:eastAsia="en-US"/>
        </w:rPr>
        <w:t xml:space="preserve">• </w:t>
      </w:r>
      <w:r w:rsidRPr="00C651B8">
        <w:rPr>
          <w:rFonts w:eastAsiaTheme="minorHAnsi"/>
          <w:color w:val="000000"/>
          <w:szCs w:val="22"/>
          <w:lang w:eastAsia="en-US"/>
        </w:rPr>
        <w:t>Ultrasound scanning services are charged separately. Typically, £175/visit for 100 lambs.</w:t>
      </w:r>
    </w:p>
    <w:p w14:paraId="094266AB" w14:textId="77777777" w:rsidR="00C651B8" w:rsidRDefault="00C651B8" w:rsidP="00AB4410">
      <w:pPr>
        <w:rPr>
          <w:rFonts w:ascii="Bebas Neue" w:hAnsi="Bebas Neue"/>
          <w:color w:val="0C5D35"/>
          <w:sz w:val="36"/>
          <w:szCs w:val="36"/>
        </w:rPr>
      </w:pPr>
    </w:p>
    <w:p w14:paraId="390E12CA" w14:textId="6359DB64" w:rsidR="00AB4410" w:rsidRPr="00F811DD" w:rsidRDefault="00905518" w:rsidP="00AB4410">
      <w:pPr>
        <w:rPr>
          <w:rFonts w:ascii="Bebas Neue" w:hAnsi="Bebas Neue"/>
          <w:color w:val="0C5D35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70880" behindDoc="1" locked="0" layoutInCell="1" allowOverlap="1" wp14:anchorId="76788705" wp14:editId="480E0E39">
            <wp:simplePos x="0" y="0"/>
            <wp:positionH relativeFrom="margin">
              <wp:posOffset>4152265</wp:posOffset>
            </wp:positionH>
            <wp:positionV relativeFrom="paragraph">
              <wp:posOffset>219710</wp:posOffset>
            </wp:positionV>
            <wp:extent cx="1847850" cy="2628900"/>
            <wp:effectExtent l="19050" t="19050" r="19050" b="19050"/>
            <wp:wrapTight wrapText="bothSides">
              <wp:wrapPolygon edited="0">
                <wp:start x="-223" y="-157"/>
                <wp:lineTo x="-223" y="21600"/>
                <wp:lineTo x="21600" y="21600"/>
                <wp:lineTo x="21600" y="-157"/>
                <wp:lineTo x="-223" y="-15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2020" b="1803"/>
                    <a:stretch/>
                  </pic:blipFill>
                  <pic:spPr bwMode="auto">
                    <a:xfrm>
                      <a:off x="0" y="0"/>
                      <a:ext cx="1847850" cy="26289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E7D48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350" w:rsidRPr="00F811DD">
        <w:rPr>
          <w:rFonts w:ascii="Bebas Neue" w:hAnsi="Bebas Neue"/>
          <w:color w:val="0C5D35"/>
          <w:sz w:val="36"/>
          <w:szCs w:val="36"/>
        </w:rPr>
        <w:t>How can I get involved?</w:t>
      </w:r>
      <w:r w:rsidR="00F52FD2" w:rsidRPr="00F52FD2">
        <w:rPr>
          <w:noProof/>
        </w:rPr>
        <w:t xml:space="preserve"> </w:t>
      </w:r>
    </w:p>
    <w:p w14:paraId="3EDB964D" w14:textId="15E77C1A" w:rsidR="00905518" w:rsidRDefault="00905518" w:rsidP="00492A73">
      <w:pPr>
        <w:spacing w:before="240"/>
        <w:rPr>
          <w:rFonts w:cstheme="minorHAnsi"/>
          <w:color w:val="000000" w:themeColor="text1"/>
          <w:sz w:val="22"/>
          <w:szCs w:val="22"/>
        </w:rPr>
      </w:pPr>
      <w:r w:rsidRPr="005E236A">
        <w:rPr>
          <w:rFonts w:cstheme="minorHAnsi"/>
          <w:color w:val="000000" w:themeColor="text1"/>
          <w:sz w:val="22"/>
          <w:szCs w:val="22"/>
        </w:rPr>
        <w:t xml:space="preserve">Signet offers online recording services, so getting started has never been easier and costs are ~£50-100/flock less than three years ago. </w:t>
      </w:r>
    </w:p>
    <w:p w14:paraId="52C8C18B" w14:textId="2ECD8034" w:rsidR="005E236A" w:rsidRPr="005E236A" w:rsidRDefault="007A4350" w:rsidP="00492A73">
      <w:pPr>
        <w:spacing w:before="240"/>
        <w:rPr>
          <w:rFonts w:eastAsia="Arial" w:cstheme="minorHAnsi"/>
          <w:color w:val="000000" w:themeColor="text1"/>
          <w:sz w:val="22"/>
          <w:szCs w:val="22"/>
        </w:rPr>
      </w:pPr>
      <w:r w:rsidRPr="005E236A">
        <w:rPr>
          <w:rFonts w:eastAsia="Arial" w:cstheme="minorHAnsi"/>
          <w:color w:val="000000" w:themeColor="text1"/>
          <w:sz w:val="22"/>
          <w:szCs w:val="22"/>
        </w:rPr>
        <w:t xml:space="preserve">Flocks considering recording their flock can contact Signet directly for a starter pack. </w:t>
      </w:r>
      <w:r w:rsidR="005E236A" w:rsidRPr="005E236A">
        <w:rPr>
          <w:rFonts w:eastAsia="Arial" w:cstheme="minorHAnsi"/>
          <w:color w:val="000000" w:themeColor="text1"/>
          <w:sz w:val="22"/>
          <w:szCs w:val="22"/>
        </w:rPr>
        <w:t xml:space="preserve">Email: </w:t>
      </w:r>
      <w:hyperlink r:id="rId13" w:history="1">
        <w:r w:rsidR="005E236A" w:rsidRPr="005E236A">
          <w:rPr>
            <w:rStyle w:val="Hyperlink"/>
            <w:rFonts w:eastAsia="Arial" w:cstheme="minorHAnsi"/>
            <w:sz w:val="22"/>
            <w:szCs w:val="22"/>
          </w:rPr>
          <w:t>signet@ahdb.org.uk</w:t>
        </w:r>
      </w:hyperlink>
      <w:r w:rsidR="005E236A" w:rsidRPr="005E236A">
        <w:rPr>
          <w:rFonts w:eastAsia="Arial" w:cstheme="minorHAnsi"/>
          <w:color w:val="000000" w:themeColor="text1"/>
          <w:sz w:val="22"/>
          <w:szCs w:val="22"/>
        </w:rPr>
        <w:t xml:space="preserve"> Tel: 0247 647 8829</w:t>
      </w:r>
    </w:p>
    <w:p w14:paraId="325DE690" w14:textId="2B820919" w:rsidR="00581FD9" w:rsidRDefault="00492A73">
      <w:pPr>
        <w:spacing w:after="160" w:line="259" w:lineRule="auto"/>
        <w:rPr>
          <w:rFonts w:ascii="Bebas Neue" w:hAnsi="Bebas Neue"/>
          <w:b/>
          <w:bCs/>
          <w:color w:val="81BF63"/>
          <w:sz w:val="48"/>
          <w:szCs w:val="48"/>
        </w:rPr>
      </w:pPr>
      <w:r w:rsidRPr="00204B44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909CE2C" wp14:editId="4A6E334E">
                <wp:simplePos x="0" y="0"/>
                <wp:positionH relativeFrom="margin">
                  <wp:posOffset>-635</wp:posOffset>
                </wp:positionH>
                <wp:positionV relativeFrom="paragraph">
                  <wp:posOffset>213360</wp:posOffset>
                </wp:positionV>
                <wp:extent cx="3848100" cy="106680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0" cy="1066800"/>
                        </a:xfrm>
                        <a:prstGeom prst="rect">
                          <a:avLst/>
                        </a:prstGeom>
                        <a:solidFill>
                          <a:srgbClr val="81C0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F4BDB" w14:textId="0DEA5C23" w:rsidR="00492A73" w:rsidRPr="00581FD9" w:rsidRDefault="00492A73" w:rsidP="00492A73">
                            <w:pPr>
                              <w:pStyle w:val="Heading3"/>
                              <w:jc w:val="center"/>
                              <w:rPr>
                                <w:i/>
                                <w:color w:val="FFFFFF" w:themeColor="background1"/>
                              </w:rPr>
                            </w:pPr>
                            <w:r w:rsidRPr="00581FD9">
                              <w:rPr>
                                <w:i/>
                                <w:color w:val="FFFFFF" w:themeColor="background1"/>
                              </w:rPr>
                              <w:t xml:space="preserve">A more informative, more frequent and more commercially focussed breeding evaluation from Signet </w:t>
                            </w:r>
                            <w:r w:rsidRPr="00581FD9">
                              <w:rPr>
                                <w:i/>
                                <w:color w:val="FFFFFF" w:themeColor="background1"/>
                              </w:rPr>
                              <w:t>Breed</w:t>
                            </w:r>
                            <w:r w:rsidR="00A23BDE">
                              <w:rPr>
                                <w:i/>
                                <w:color w:val="FFFFFF" w:themeColor="background1"/>
                              </w:rPr>
                              <w:t>ing</w:t>
                            </w:r>
                            <w:bookmarkStart w:id="0" w:name="_GoBack"/>
                            <w:bookmarkEnd w:id="0"/>
                            <w:r w:rsidRPr="00581FD9">
                              <w:rPr>
                                <w:i/>
                                <w:color w:val="FFFFFF" w:themeColor="background1"/>
                              </w:rPr>
                              <w:t xml:space="preserve">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90000" rIns="144000" bIns="14400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9CE2C" id="Rectangle 22" o:spid="_x0000_s1027" style="position:absolute;margin-left:-.05pt;margin-top:16.8pt;width:303pt;height:84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w0EpQIAAKcFAAAOAAAAZHJzL2Uyb0RvYy54bWysVMFu2zAMvQ/YPwi6r7bTLsiCOkWQosOA&#10;oi2aDj0rshQbkEVNUmJnXz9Kst21K3YYloNDSuQj+UTy8qpvFTkK6xrQJS3OckqE5lA1el/S7083&#10;nxaUOM90xRRoUdKTcPRq9fHDZWeWYgY1qEpYgiDaLTtT0tp7s8wyx2vRMncGRmi8lGBb5lG1+6yy&#10;rEP0VmWzPJ9nHdjKWODCOTy9Tpd0FfGlFNzfS+mEJ6qkmJuPXxu/u/DNVpdsubfM1A0f0mD/kEXL&#10;Go1BJ6hr5hk52OYPqLbhFhxIf8ahzUDKhotYA1ZT5G+q2dbMiFgLkuPMRJP7f7D87vhgSVOVdDaj&#10;RLMW3+gRWWN6rwTBMySoM26JdlvzYAfNoRiq7aVtwz/WQfpI6mkiVfSecDw8X1wsihy553hX5PP5&#10;AhXEyV7cjXX+q4CWBKGkFuNHMtnx1vlkOpqEaA5UU900SkXF7ncbZcmR4Qsvik0+Px/QX5kpHYw1&#10;BLeEGE6yUFoqJkr+pESwU/pRSGQF05/FTGI/iikO41xoX6SrmlUihf+c42+MHjo4eMRKI2BAlhh/&#10;wh4ARssEMmKnLAf74CpiO0/O+d8SS86TR4wM2k/ObaPBvgegsKohcrIfSUrUBJZ8v+tjx0TLcLKD&#10;6oRdZCGNlzP8psGXvGXOPzCL84SvjzvC3+NHKuhKCoNESQ3253vnwR7bHG8p6XA+S+p+HJgVlKhv&#10;GgeguLgIZBMftS+ReWJfXe1eafrQbgB7pMCFZHgU0d16NYrSQvuM22QdAuMV0xzDl9SP4sanxYHb&#10;iIv1OhodjG32NTogLE60Yf5Wbw0PeiA9tO1T/8ysGXrb41jcwTjYbPmmxZNt8NSwPniQTez/F5KH&#10;58BtEPtq2Fxh3fyuR6uX/br6BQAA//8DAFBLAwQUAAYACAAAACEAoDECvt0AAAAIAQAADwAAAGRy&#10;cy9kb3ducmV2LnhtbEyPMU/DMBSEdyT+g/WQ2Fo7rbAg5KUCBEsGJNJKrE5skkD8bGKnDf8eM9Hx&#10;dKe774rdYkd2NFMYHCFkawHMUOv0QB3CYf+yugUWoiKtRkcG4ccE2JWXF4XKtTvRmznWsWOphEKu&#10;EPoYfc55aHtjVVg7byh5H26yKiY5dVxP6pTK7cg3Qkhu1UBpoVfePPWm/apniyDr6nmu9o/kvt9f&#10;dcU/D943AvH6anm4BxbNEv/D8Ief0KFMTI2bSQc2IqyyFETYbiWwZEtxcwesQdiITAIvC35+oPwF&#10;AAD//wMAUEsBAi0AFAAGAAgAAAAhALaDOJL+AAAA4QEAABMAAAAAAAAAAAAAAAAAAAAAAFtDb250&#10;ZW50X1R5cGVzXS54bWxQSwECLQAUAAYACAAAACEAOP0h/9YAAACUAQAACwAAAAAAAAAAAAAAAAAv&#10;AQAAX3JlbHMvLnJlbHNQSwECLQAUAAYACAAAACEAC8cNBKUCAACnBQAADgAAAAAAAAAAAAAAAAAu&#10;AgAAZHJzL2Uyb0RvYy54bWxQSwECLQAUAAYACAAAACEAoDECvt0AAAAIAQAADwAAAAAAAAAAAAAA&#10;AAD/BAAAZHJzL2Rvd25yZXYueG1sUEsFBgAAAAAEAAQA8wAAAAkGAAAAAA==&#10;" fillcolor="#81c063" stroked="f" strokeweight="1pt">
                <v:textbox inset="4mm,2.5mm,4mm,4mm">
                  <w:txbxContent>
                    <w:p w14:paraId="7ECF4BDB" w14:textId="0DEA5C23" w:rsidR="00492A73" w:rsidRPr="00581FD9" w:rsidRDefault="00492A73" w:rsidP="00492A73">
                      <w:pPr>
                        <w:pStyle w:val="Heading3"/>
                        <w:jc w:val="center"/>
                        <w:rPr>
                          <w:i/>
                          <w:color w:val="FFFFFF" w:themeColor="background1"/>
                        </w:rPr>
                      </w:pPr>
                      <w:r w:rsidRPr="00581FD9">
                        <w:rPr>
                          <w:i/>
                          <w:color w:val="FFFFFF" w:themeColor="background1"/>
                        </w:rPr>
                        <w:t xml:space="preserve">A more informative, more frequent and more commercially focussed breeding evaluation from Signet </w:t>
                      </w:r>
                      <w:r w:rsidRPr="00581FD9">
                        <w:rPr>
                          <w:i/>
                          <w:color w:val="FFFFFF" w:themeColor="background1"/>
                        </w:rPr>
                        <w:t>Breed</w:t>
                      </w:r>
                      <w:r w:rsidR="00A23BDE">
                        <w:rPr>
                          <w:i/>
                          <w:color w:val="FFFFFF" w:themeColor="background1"/>
                        </w:rPr>
                        <w:t>ing</w:t>
                      </w:r>
                      <w:bookmarkStart w:id="1" w:name="_GoBack"/>
                      <w:bookmarkEnd w:id="1"/>
                      <w:r w:rsidRPr="00581FD9">
                        <w:rPr>
                          <w:i/>
                          <w:color w:val="FFFFFF" w:themeColor="background1"/>
                        </w:rPr>
                        <w:t xml:space="preserve"> Services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581FD9" w:rsidSect="00F83E0B">
      <w:headerReference w:type="default" r:id="rId14"/>
      <w:footerReference w:type="even" r:id="rId15"/>
      <w:footerReference w:type="default" r:id="rId16"/>
      <w:headerReference w:type="first" r:id="rId17"/>
      <w:pgSz w:w="11906" w:h="16838"/>
      <w:pgMar w:top="840" w:right="964" w:bottom="876" w:left="1531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54F2DC" w14:textId="77777777" w:rsidR="00F23C44" w:rsidRDefault="00F23C44" w:rsidP="00F86FBC">
      <w:r>
        <w:separator/>
      </w:r>
    </w:p>
  </w:endnote>
  <w:endnote w:type="continuationSeparator" w:id="0">
    <w:p w14:paraId="5C5595EF" w14:textId="77777777" w:rsidR="00F23C44" w:rsidRDefault="00F23C44" w:rsidP="00F86F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 Regular">
    <w:altName w:val="Times New Roman"/>
    <w:charset w:val="00"/>
    <w:family w:val="auto"/>
    <w:pitch w:val="variable"/>
    <w:sig w:usb0="00000001" w:usb1="1000005B" w:usb2="00000000" w:usb3="00000000" w:csb0="000000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bas Neue">
    <w:altName w:val="Arial Narrow"/>
    <w:charset w:val="00"/>
    <w:family w:val="auto"/>
    <w:pitch w:val="variable"/>
    <w:sig w:usb0="00000001" w:usb1="00000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Museo Slab 700">
    <w:charset w:val="4D"/>
    <w:family w:val="auto"/>
    <w:pitch w:val="variable"/>
    <w:sig w:usb0="A00000AF" w:usb1="4000004B" w:usb2="00000000" w:usb3="00000000" w:csb0="00000093" w:csb1="00000000"/>
  </w:font>
  <w:font w:name="Bebas Neue Book">
    <w:altName w:val="Courier New"/>
    <w:charset w:val="00"/>
    <w:family w:val="auto"/>
    <w:pitch w:val="variable"/>
    <w:sig w:usb0="00000001" w:usb1="1000005B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91226149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412D68F" w14:textId="373CB3D4" w:rsidR="00F41E71" w:rsidRDefault="00F41E71" w:rsidP="00B376C1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51213D0" w14:textId="77777777" w:rsidR="00F41E71" w:rsidRDefault="00F41E71" w:rsidP="00B376C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AF5955" w14:textId="39E6127A" w:rsidR="005F5757" w:rsidRPr="00581FD9" w:rsidRDefault="005F5757" w:rsidP="00581FD9">
    <w:pPr>
      <w:pStyle w:val="Footer"/>
      <w:pBdr>
        <w:top w:val="single" w:sz="4" w:space="0" w:color="auto"/>
      </w:pBdr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B26636" w14:textId="77777777" w:rsidR="00F23C44" w:rsidRDefault="00F23C44" w:rsidP="00F86FBC">
      <w:r>
        <w:separator/>
      </w:r>
    </w:p>
  </w:footnote>
  <w:footnote w:type="continuationSeparator" w:id="0">
    <w:p w14:paraId="2A58E341" w14:textId="77777777" w:rsidR="00F23C44" w:rsidRDefault="00F23C44" w:rsidP="00F86F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064283" w14:textId="45D772E6" w:rsidR="00903642" w:rsidRDefault="00EE7930" w:rsidP="00F83E0B">
    <w:pPr>
      <w:pStyle w:val="Header"/>
      <w:tabs>
        <w:tab w:val="clear" w:pos="4513"/>
        <w:tab w:val="clear" w:pos="9026"/>
        <w:tab w:val="right" w:pos="9411"/>
      </w:tabs>
    </w:pPr>
    <w:r w:rsidRPr="000D26D1">
      <w:rPr>
        <w:rFonts w:ascii="Bebas Neue" w:hAnsi="Bebas Neue"/>
        <w:b/>
        <w:bCs/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9EC0E8D" wp14:editId="34187194">
              <wp:simplePos x="0" y="0"/>
              <wp:positionH relativeFrom="column">
                <wp:posOffset>-5614670</wp:posOffset>
              </wp:positionH>
              <wp:positionV relativeFrom="page">
                <wp:posOffset>-11375390</wp:posOffset>
              </wp:positionV>
              <wp:extent cx="13716000" cy="11823192"/>
              <wp:effectExtent l="0" t="812800" r="0" b="800735"/>
              <wp:wrapNone/>
              <wp:docPr id="9" name="Hexagon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873768">
                        <a:off x="0" y="0"/>
                        <a:ext cx="13716000" cy="11823192"/>
                      </a:xfrm>
                      <a:prstGeom prst="hexagon">
                        <a:avLst/>
                      </a:prstGeom>
                      <a:solidFill>
                        <a:srgbClr val="81C063">
                          <a:alpha val="980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4D903865" id="_x0000_t9" coordsize="21600,21600" o:spt="9" adj="5400" path="m@0,0l0,10800@0,21600@1,21600,21600,10800@1,0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Hexagon 9" o:spid="_x0000_s1026" type="#_x0000_t9" style="position:absolute;margin-left:-442.1pt;margin-top:-895.65pt;width:15in;height:930.95pt;rotation:954388fd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2cPv60CAAC2BQAADgAAAGRycy9lMm9Eb2MueG1srFRLb9swDL4P2H8QdF9tJ2leqFMEKboNKNqi&#10;7dCzIkuxAVnUJOW1Xz9KctyuLXYYdhFEkfxIfiJ5cXloFdkJ6xrQJS3OckqE5lA1elPSH0/XX6aU&#10;OM90xRRoUdKjcPRy8fnTxd7MxQBqUJWwBEG0m+9NSWvvzTzLHK9Fy9wZGKFRKcG2zKNoN1ll2R7R&#10;W5UN8nyc7cFWxgIXzuHrVVLSRcSXUnB/J6UTnqiSYm4+njae63Bmiws231hm6oZ3abB/yKJljcag&#10;PdQV84xsbfMOqm24BQfSn3FoM5Cy4SLWgNUU+ZtqHmtmRKwFyXGmp8n9P1h+u7u3pKlKOqNEsxa/&#10;6Js4sA1oMgvk7I2bo82jubed5PAaKj1I2xILyOh0MpyMp7F8LIgcIrvHnl1x8ITjYzGcFOM8x1/g&#10;qCyK6WBYzAYhSJbQAqqxzn8V0JJwwTJTLhGb7W6cT9Ynq+DhQDXVdaNUFOxmvVKW7Bj+97RY5eNh&#10;8lWmZul1Ns1HXVCXrGMCf8AoHcA0BNgUMbxkgYxUfrz5oxLBTukHIZFDrHEQo8XuFX0ejHOhfZFU&#10;NatESuQcuYgNiOX3HjGXCBiQJcbvsTuAMBnvsVOWnX1wFbH5e+f8b4kl594jRgbte+e20WA/AlBY&#10;VRc52Z9IStQEltZQHbHDYqPg1zvDrxv82hvm/D2zOGv4iPvD3+EhFexLCt2Nkhrsr4/egz32Bmop&#10;2ePsltT93DIrKFHfNQ7HrBiNwrBHYXQ+GaBgX2vWrzV6264A26WI2cVrsPfqdJUW2mdcM8sQFVVM&#10;c4xdUu7tSVj5tFNwUXGxXEYzHHDD/I1+NDyAB1ZD3z4dnpk1XX97HI5bOM05m7/p8WQbPDUstx5k&#10;EwfghdeOb1wOsXG6RRa2z2s5Wr2s28VvAAAA//8DAFBLAwQUAAYACAAAACEAypJeRuIAAAAOAQAA&#10;DwAAAGRycy9kb3ducmV2LnhtbEyPy07DMBBF90j8gzVI7Fo7oU1CGqdCSEgVYkPLB7jxNInqRxS7&#10;TeDrma5gN6M5unNutZ2tYVccQ++dhGQpgKFrvO5dK+Hr8LYogIWonFbGO5TwjQG29f1dpUrtJ/eJ&#10;131sGYW4UCoJXYxDyXloOrQqLP2Ajm4nP1oVaR1brkc1Ubg1PBUi41b1jj50asDXDpvz/mIlTGux&#10;E8W5NdnH6mB/3vnO5OilfHyYXzbAIs7xD4abPqlDTU5Hf3E6MCNhURSrlFiakvw5eQJ2g9J8TYWO&#10;EnKRAa8r/r9G/QsAAP//AwBQSwECLQAUAAYACAAAACEA5JnDwPsAAADhAQAAEwAAAAAAAAAAAAAA&#10;AAAAAAAAW0NvbnRlbnRfVHlwZXNdLnhtbFBLAQItABQABgAIAAAAIQAjsmrh1wAAAJQBAAALAAAA&#10;AAAAAAAAAAAAACwBAABfcmVscy8ucmVsc1BLAQItABQABgAIAAAAIQAnZw+/rQIAALYFAAAOAAAA&#10;AAAAAAAAAAAAACwCAABkcnMvZTJvRG9jLnhtbFBLAQItABQABgAIAAAAIQDKkl5G4gAAAA4BAAAP&#10;AAAAAAAAAAAAAAAAAAUFAABkcnMvZG93bnJldi54bWxQSwUGAAAAAAQABADzAAAAFAYAAAAA&#10;" adj="4655" fillcolor="#81c063" stroked="f" strokeweight="1pt">
              <v:fill opacity="6425f"/>
              <w10:wrap anchory="page"/>
            </v:shape>
          </w:pict>
        </mc:Fallback>
      </mc:AlternateContent>
    </w:r>
    <w:r w:rsidR="00903642" w:rsidRPr="00BA41E9">
      <w:rPr>
        <w:noProof/>
      </w:rPr>
      <w:drawing>
        <wp:anchor distT="0" distB="0" distL="114300" distR="114300" simplePos="0" relativeHeight="251659264" behindDoc="1" locked="0" layoutInCell="1" allowOverlap="1" wp14:anchorId="2B7CE436" wp14:editId="11072B36">
          <wp:simplePos x="0" y="0"/>
          <wp:positionH relativeFrom="column">
            <wp:posOffset>4574117</wp:posOffset>
          </wp:positionH>
          <wp:positionV relativeFrom="paragraph">
            <wp:posOffset>-223308</wp:posOffset>
          </wp:positionV>
          <wp:extent cx="1755648" cy="649224"/>
          <wp:effectExtent l="0" t="0" r="0" b="0"/>
          <wp:wrapNone/>
          <wp:docPr id="5" name="Picture 5" descr="/Volumes/AHDB Share/Communications &amp; Market Development/Digital Services/Creative/Branding and CorpID/CorpID Elements/Logos/Signet/Signet_logo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AHDB Share/Communications &amp; Market Development/Digital Services/Creative/Branding and CorpID/CorpID Elements/Logos/Signet/Signet_logo.ai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03" t="36866" r="11060" b="35023"/>
                  <a:stretch/>
                </pic:blipFill>
                <pic:spPr bwMode="auto">
                  <a:xfrm>
                    <a:off x="0" y="0"/>
                    <a:ext cx="1755648" cy="64922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3E0B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DF3BD" w14:textId="7074C0E0" w:rsidR="00F83E0B" w:rsidRDefault="00F83E0B">
    <w:pPr>
      <w:pStyle w:val="Header"/>
    </w:pPr>
    <w:r w:rsidRPr="00BA41E9">
      <w:rPr>
        <w:noProof/>
      </w:rPr>
      <w:drawing>
        <wp:anchor distT="0" distB="0" distL="114300" distR="114300" simplePos="0" relativeHeight="251663360" behindDoc="1" locked="0" layoutInCell="1" allowOverlap="1" wp14:anchorId="4A184896" wp14:editId="141B17DF">
          <wp:simplePos x="0" y="0"/>
          <wp:positionH relativeFrom="column">
            <wp:posOffset>4572000</wp:posOffset>
          </wp:positionH>
          <wp:positionV relativeFrom="paragraph">
            <wp:posOffset>-219710</wp:posOffset>
          </wp:positionV>
          <wp:extent cx="1755648" cy="649224"/>
          <wp:effectExtent l="0" t="0" r="0" b="0"/>
          <wp:wrapNone/>
          <wp:docPr id="11" name="Picture 11" descr="/Volumes/AHDB Share/Communications &amp; Market Development/Digital Services/Creative/Branding and CorpID/CorpID Elements/Logos/Signet/Signet_logo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AHDB Share/Communications &amp; Market Development/Digital Services/Creative/Branding and CorpID/CorpID Elements/Logos/Signet/Signet_logo.ai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03" t="36866" r="11060" b="35023"/>
                  <a:stretch/>
                </pic:blipFill>
                <pic:spPr bwMode="auto">
                  <a:xfrm>
                    <a:off x="0" y="0"/>
                    <a:ext cx="1755648" cy="64922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7" type="#_x0000_t75" style="width:17.25pt;height:36.75pt" o:bullet="t">
        <v:imagedata r:id="rId1" o:title="ArrowBullet"/>
      </v:shape>
    </w:pict>
  </w:numPicBullet>
  <w:abstractNum w:abstractNumId="0" w15:restartNumberingAfterBreak="0">
    <w:nsid w:val="FFFFFF7C"/>
    <w:multiLevelType w:val="singleLevel"/>
    <w:tmpl w:val="0A9432A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C46A28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8E2F076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6EA3B1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DA665F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  <w:color w:val="80BF63" w:themeColor="accent2"/>
      </w:rPr>
    </w:lvl>
  </w:abstractNum>
  <w:abstractNum w:abstractNumId="5" w15:restartNumberingAfterBreak="0">
    <w:nsid w:val="FFFFFF81"/>
    <w:multiLevelType w:val="singleLevel"/>
    <w:tmpl w:val="39C6C48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  <w:color w:val="80BF63" w:themeColor="accent2"/>
      </w:rPr>
    </w:lvl>
  </w:abstractNum>
  <w:abstractNum w:abstractNumId="6" w15:restartNumberingAfterBreak="0">
    <w:nsid w:val="FFFFFF82"/>
    <w:multiLevelType w:val="singleLevel"/>
    <w:tmpl w:val="07A0F81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  <w:color w:val="80BF63" w:themeColor="accent2"/>
      </w:rPr>
    </w:lvl>
  </w:abstractNum>
  <w:abstractNum w:abstractNumId="7" w15:restartNumberingAfterBreak="0">
    <w:nsid w:val="FFFFFF83"/>
    <w:multiLevelType w:val="singleLevel"/>
    <w:tmpl w:val="F0E63BF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color w:val="80BF63" w:themeColor="accent2"/>
      </w:rPr>
    </w:lvl>
  </w:abstractNum>
  <w:abstractNum w:abstractNumId="8" w15:restartNumberingAfterBreak="0">
    <w:nsid w:val="FFFFFF88"/>
    <w:multiLevelType w:val="singleLevel"/>
    <w:tmpl w:val="2584A09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44546A" w:themeColor="text2"/>
      </w:rPr>
    </w:lvl>
  </w:abstractNum>
  <w:abstractNum w:abstractNumId="9" w15:restartNumberingAfterBreak="0">
    <w:nsid w:val="FFFFFF89"/>
    <w:multiLevelType w:val="singleLevel"/>
    <w:tmpl w:val="540E327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32"/>
      </w:pPr>
      <w:rPr>
        <w:rFonts w:ascii="Symbol" w:hAnsi="Symbol" w:hint="default"/>
        <w:color w:val="80BF63" w:themeColor="accent2"/>
      </w:rPr>
    </w:lvl>
  </w:abstractNum>
  <w:abstractNum w:abstractNumId="10" w15:restartNumberingAfterBreak="0">
    <w:nsid w:val="08D1730C"/>
    <w:multiLevelType w:val="hybridMultilevel"/>
    <w:tmpl w:val="DC426896"/>
    <w:lvl w:ilvl="0" w:tplc="050E37F6">
      <w:start w:val="1"/>
      <w:numFmt w:val="decimal"/>
      <w:lvlText w:val="%1."/>
      <w:lvlJc w:val="left"/>
      <w:pPr>
        <w:ind w:left="360" w:hanging="360"/>
      </w:pPr>
      <w:rPr>
        <w:rFonts w:ascii="Bebas Neue Regular" w:hAnsi="Bebas Neue Regular" w:hint="default"/>
        <w:b/>
        <w:i w:val="0"/>
        <w:color w:val="0C5D35"/>
        <w:sz w:val="32"/>
      </w:rPr>
    </w:lvl>
    <w:lvl w:ilvl="1" w:tplc="6F1ACEA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b w:val="0"/>
        <w:i w:val="0"/>
        <w:sz w:val="2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97C06E1"/>
    <w:multiLevelType w:val="hybridMultilevel"/>
    <w:tmpl w:val="4A6690A4"/>
    <w:lvl w:ilvl="0" w:tplc="44BE90B6">
      <w:start w:val="1"/>
      <w:numFmt w:val="decimal"/>
      <w:pStyle w:val="List5"/>
      <w:lvlText w:val="%1."/>
      <w:lvlJc w:val="left"/>
      <w:pPr>
        <w:tabs>
          <w:tab w:val="num" w:pos="1492"/>
        </w:tabs>
        <w:ind w:left="1492" w:hanging="360"/>
      </w:pPr>
      <w:rPr>
        <w:rFonts w:hint="default"/>
        <w:b/>
        <w:i w:val="0"/>
        <w:color w:val="44546A" w:themeColor="text2"/>
      </w:rPr>
    </w:lvl>
    <w:lvl w:ilvl="1" w:tplc="08090019" w:tentative="1">
      <w:start w:val="1"/>
      <w:numFmt w:val="lowerLetter"/>
      <w:lvlText w:val="%2."/>
      <w:lvlJc w:val="left"/>
      <w:pPr>
        <w:ind w:left="2572" w:hanging="360"/>
      </w:pPr>
    </w:lvl>
    <w:lvl w:ilvl="2" w:tplc="0809001B" w:tentative="1">
      <w:start w:val="1"/>
      <w:numFmt w:val="lowerRoman"/>
      <w:lvlText w:val="%3."/>
      <w:lvlJc w:val="right"/>
      <w:pPr>
        <w:ind w:left="3292" w:hanging="180"/>
      </w:pPr>
    </w:lvl>
    <w:lvl w:ilvl="3" w:tplc="0809000F" w:tentative="1">
      <w:start w:val="1"/>
      <w:numFmt w:val="decimal"/>
      <w:lvlText w:val="%4."/>
      <w:lvlJc w:val="left"/>
      <w:pPr>
        <w:ind w:left="4012" w:hanging="360"/>
      </w:pPr>
    </w:lvl>
    <w:lvl w:ilvl="4" w:tplc="08090019" w:tentative="1">
      <w:start w:val="1"/>
      <w:numFmt w:val="lowerLetter"/>
      <w:lvlText w:val="%5."/>
      <w:lvlJc w:val="left"/>
      <w:pPr>
        <w:ind w:left="4732" w:hanging="360"/>
      </w:pPr>
    </w:lvl>
    <w:lvl w:ilvl="5" w:tplc="0809001B" w:tentative="1">
      <w:start w:val="1"/>
      <w:numFmt w:val="lowerRoman"/>
      <w:lvlText w:val="%6."/>
      <w:lvlJc w:val="right"/>
      <w:pPr>
        <w:ind w:left="5452" w:hanging="180"/>
      </w:pPr>
    </w:lvl>
    <w:lvl w:ilvl="6" w:tplc="0809000F" w:tentative="1">
      <w:start w:val="1"/>
      <w:numFmt w:val="decimal"/>
      <w:lvlText w:val="%7."/>
      <w:lvlJc w:val="left"/>
      <w:pPr>
        <w:ind w:left="6172" w:hanging="360"/>
      </w:pPr>
    </w:lvl>
    <w:lvl w:ilvl="7" w:tplc="08090019" w:tentative="1">
      <w:start w:val="1"/>
      <w:numFmt w:val="lowerLetter"/>
      <w:lvlText w:val="%8."/>
      <w:lvlJc w:val="left"/>
      <w:pPr>
        <w:ind w:left="6892" w:hanging="360"/>
      </w:pPr>
    </w:lvl>
    <w:lvl w:ilvl="8" w:tplc="0809001B" w:tentative="1">
      <w:start w:val="1"/>
      <w:numFmt w:val="lowerRoman"/>
      <w:lvlText w:val="%9."/>
      <w:lvlJc w:val="right"/>
      <w:pPr>
        <w:ind w:left="7612" w:hanging="180"/>
      </w:pPr>
    </w:lvl>
  </w:abstractNum>
  <w:abstractNum w:abstractNumId="12" w15:restartNumberingAfterBreak="0">
    <w:nsid w:val="0AB03418"/>
    <w:multiLevelType w:val="hybridMultilevel"/>
    <w:tmpl w:val="B504F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CE4B7D"/>
    <w:multiLevelType w:val="hybridMultilevel"/>
    <w:tmpl w:val="6E681006"/>
    <w:lvl w:ilvl="0" w:tplc="050E37F6">
      <w:start w:val="1"/>
      <w:numFmt w:val="decimal"/>
      <w:lvlText w:val="%1."/>
      <w:lvlJc w:val="left"/>
      <w:pPr>
        <w:ind w:left="360" w:hanging="360"/>
      </w:pPr>
      <w:rPr>
        <w:rFonts w:ascii="Bebas Neue Regular" w:hAnsi="Bebas Neue Regular" w:hint="default"/>
        <w:b/>
        <w:i w:val="0"/>
        <w:color w:val="0C5D35"/>
        <w:sz w:val="32"/>
      </w:rPr>
    </w:lvl>
    <w:lvl w:ilvl="1" w:tplc="6F1ACEA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b w:val="0"/>
        <w:i w:val="0"/>
        <w:sz w:val="2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2062889"/>
    <w:multiLevelType w:val="hybridMultilevel"/>
    <w:tmpl w:val="78B0607C"/>
    <w:lvl w:ilvl="0" w:tplc="050E37F6">
      <w:start w:val="1"/>
      <w:numFmt w:val="decimal"/>
      <w:lvlText w:val="%1."/>
      <w:lvlJc w:val="left"/>
      <w:pPr>
        <w:ind w:left="360" w:hanging="360"/>
      </w:pPr>
      <w:rPr>
        <w:rFonts w:ascii="Bebas Neue Regular" w:hAnsi="Bebas Neue Regular" w:hint="default"/>
        <w:b/>
        <w:i w:val="0"/>
        <w:color w:val="0C5D35"/>
        <w:sz w:val="32"/>
      </w:rPr>
    </w:lvl>
    <w:lvl w:ilvl="1" w:tplc="6F1ACEA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b w:val="0"/>
        <w:i w:val="0"/>
        <w:sz w:val="2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37E7A1C"/>
    <w:multiLevelType w:val="hybridMultilevel"/>
    <w:tmpl w:val="76E82FE2"/>
    <w:lvl w:ilvl="0" w:tplc="317271EA">
      <w:start w:val="1"/>
      <w:numFmt w:val="decimal"/>
      <w:lvlText w:val="%1."/>
      <w:lvlJc w:val="left"/>
      <w:pPr>
        <w:ind w:left="360" w:hanging="360"/>
      </w:pPr>
      <w:rPr>
        <w:rFonts w:ascii="Bebas Neue Regular" w:hAnsi="Bebas Neue Regular" w:hint="default"/>
        <w:b w:val="0"/>
        <w:i w:val="0"/>
        <w:color w:val="0C5D35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61272C1"/>
    <w:multiLevelType w:val="hybridMultilevel"/>
    <w:tmpl w:val="50CC3BD8"/>
    <w:lvl w:ilvl="0" w:tplc="050E37F6">
      <w:start w:val="1"/>
      <w:numFmt w:val="decimal"/>
      <w:lvlText w:val="%1."/>
      <w:lvlJc w:val="left"/>
      <w:pPr>
        <w:ind w:left="360" w:hanging="360"/>
      </w:pPr>
      <w:rPr>
        <w:rFonts w:ascii="Bebas Neue Regular" w:hAnsi="Bebas Neue Regular" w:hint="default"/>
        <w:b/>
        <w:i w:val="0"/>
        <w:color w:val="0C5D35"/>
        <w:sz w:val="32"/>
      </w:rPr>
    </w:lvl>
    <w:lvl w:ilvl="1" w:tplc="6F1ACEA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b w:val="0"/>
        <w:i w:val="0"/>
        <w:sz w:val="2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89A138E"/>
    <w:multiLevelType w:val="hybridMultilevel"/>
    <w:tmpl w:val="A0FA1020"/>
    <w:lvl w:ilvl="0" w:tplc="3E7A235E">
      <w:start w:val="1"/>
      <w:numFmt w:val="decimal"/>
      <w:pStyle w:val="List4"/>
      <w:lvlText w:val="%1."/>
      <w:lvlJc w:val="left"/>
      <w:pPr>
        <w:tabs>
          <w:tab w:val="num" w:pos="1209"/>
        </w:tabs>
        <w:ind w:left="1209" w:hanging="360"/>
      </w:pPr>
      <w:rPr>
        <w:rFonts w:hint="default"/>
        <w:b/>
        <w:i w:val="0"/>
        <w:color w:val="44546A" w:themeColor="text2"/>
      </w:rPr>
    </w:lvl>
    <w:lvl w:ilvl="1" w:tplc="08090019" w:tentative="1">
      <w:start w:val="1"/>
      <w:numFmt w:val="lowerLetter"/>
      <w:lvlText w:val="%2."/>
      <w:lvlJc w:val="left"/>
      <w:pPr>
        <w:ind w:left="2289" w:hanging="360"/>
      </w:pPr>
    </w:lvl>
    <w:lvl w:ilvl="2" w:tplc="0809001B" w:tentative="1">
      <w:start w:val="1"/>
      <w:numFmt w:val="lowerRoman"/>
      <w:lvlText w:val="%3."/>
      <w:lvlJc w:val="right"/>
      <w:pPr>
        <w:ind w:left="3009" w:hanging="180"/>
      </w:pPr>
    </w:lvl>
    <w:lvl w:ilvl="3" w:tplc="0809000F" w:tentative="1">
      <w:start w:val="1"/>
      <w:numFmt w:val="decimal"/>
      <w:lvlText w:val="%4."/>
      <w:lvlJc w:val="left"/>
      <w:pPr>
        <w:ind w:left="3729" w:hanging="360"/>
      </w:pPr>
    </w:lvl>
    <w:lvl w:ilvl="4" w:tplc="08090019" w:tentative="1">
      <w:start w:val="1"/>
      <w:numFmt w:val="lowerLetter"/>
      <w:lvlText w:val="%5."/>
      <w:lvlJc w:val="left"/>
      <w:pPr>
        <w:ind w:left="4449" w:hanging="360"/>
      </w:pPr>
    </w:lvl>
    <w:lvl w:ilvl="5" w:tplc="0809001B" w:tentative="1">
      <w:start w:val="1"/>
      <w:numFmt w:val="lowerRoman"/>
      <w:lvlText w:val="%6."/>
      <w:lvlJc w:val="right"/>
      <w:pPr>
        <w:ind w:left="5169" w:hanging="180"/>
      </w:pPr>
    </w:lvl>
    <w:lvl w:ilvl="6" w:tplc="0809000F" w:tentative="1">
      <w:start w:val="1"/>
      <w:numFmt w:val="decimal"/>
      <w:lvlText w:val="%7."/>
      <w:lvlJc w:val="left"/>
      <w:pPr>
        <w:ind w:left="5889" w:hanging="360"/>
      </w:pPr>
    </w:lvl>
    <w:lvl w:ilvl="7" w:tplc="08090019" w:tentative="1">
      <w:start w:val="1"/>
      <w:numFmt w:val="lowerLetter"/>
      <w:lvlText w:val="%8."/>
      <w:lvlJc w:val="left"/>
      <w:pPr>
        <w:ind w:left="6609" w:hanging="360"/>
      </w:pPr>
    </w:lvl>
    <w:lvl w:ilvl="8" w:tplc="0809001B" w:tentative="1">
      <w:start w:val="1"/>
      <w:numFmt w:val="lowerRoman"/>
      <w:lvlText w:val="%9."/>
      <w:lvlJc w:val="right"/>
      <w:pPr>
        <w:ind w:left="7329" w:hanging="180"/>
      </w:pPr>
    </w:lvl>
  </w:abstractNum>
  <w:abstractNum w:abstractNumId="18" w15:restartNumberingAfterBreak="0">
    <w:nsid w:val="27326E42"/>
    <w:multiLevelType w:val="hybridMultilevel"/>
    <w:tmpl w:val="3446C228"/>
    <w:lvl w:ilvl="0" w:tplc="050E37F6">
      <w:start w:val="1"/>
      <w:numFmt w:val="decimal"/>
      <w:lvlText w:val="%1."/>
      <w:lvlJc w:val="left"/>
      <w:pPr>
        <w:ind w:left="360" w:hanging="360"/>
      </w:pPr>
      <w:rPr>
        <w:rFonts w:ascii="Bebas Neue Regular" w:hAnsi="Bebas Neue Regular" w:hint="default"/>
        <w:b/>
        <w:i w:val="0"/>
        <w:color w:val="0C5D35"/>
        <w:sz w:val="32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5924EB6"/>
    <w:multiLevelType w:val="multilevel"/>
    <w:tmpl w:val="3AE4C246"/>
    <w:lvl w:ilvl="0">
      <w:start w:val="1"/>
      <w:numFmt w:val="decimal"/>
      <w:pStyle w:val="Contentssections"/>
      <w:lvlText w:val="%1."/>
      <w:lvlJc w:val="left"/>
      <w:pPr>
        <w:ind w:left="340" w:hanging="340"/>
      </w:pPr>
      <w:rPr>
        <w:color w:val="000000" w:themeColor="text1" w:themeShade="BF"/>
      </w:rPr>
    </w:lvl>
    <w:lvl w:ilvl="1">
      <w:start w:val="1"/>
      <w:numFmt w:val="decimal"/>
      <w:isLgl/>
      <w:lvlText w:val="%1.%2"/>
      <w:lvlJc w:val="left"/>
      <w:pPr>
        <w:ind w:left="720" w:hanging="38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8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60" w:hanging="1440"/>
      </w:pPr>
      <w:rPr>
        <w:rFonts w:hint="default"/>
      </w:rPr>
    </w:lvl>
  </w:abstractNum>
  <w:abstractNum w:abstractNumId="20" w15:restartNumberingAfterBreak="0">
    <w:nsid w:val="45547457"/>
    <w:multiLevelType w:val="hybridMultilevel"/>
    <w:tmpl w:val="E4BA77E6"/>
    <w:lvl w:ilvl="0" w:tplc="6F1ACEA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b w:val="0"/>
        <w:i w:val="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FE0409"/>
    <w:multiLevelType w:val="hybridMultilevel"/>
    <w:tmpl w:val="11FC4DB4"/>
    <w:lvl w:ilvl="0" w:tplc="E34436DA">
      <w:start w:val="1"/>
      <w:numFmt w:val="decimal"/>
      <w:pStyle w:val="List3"/>
      <w:lvlText w:val="%1."/>
      <w:lvlJc w:val="left"/>
      <w:pPr>
        <w:tabs>
          <w:tab w:val="num" w:pos="926"/>
        </w:tabs>
        <w:ind w:left="926" w:hanging="360"/>
      </w:pPr>
      <w:rPr>
        <w:rFonts w:hint="default"/>
        <w:b/>
        <w:i w:val="0"/>
        <w:color w:val="44546A" w:themeColor="text2"/>
      </w:rPr>
    </w:lvl>
    <w:lvl w:ilvl="1" w:tplc="08090019" w:tentative="1">
      <w:start w:val="1"/>
      <w:numFmt w:val="lowerLetter"/>
      <w:lvlText w:val="%2."/>
      <w:lvlJc w:val="left"/>
      <w:pPr>
        <w:ind w:left="2006" w:hanging="360"/>
      </w:pPr>
    </w:lvl>
    <w:lvl w:ilvl="2" w:tplc="0809001B" w:tentative="1">
      <w:start w:val="1"/>
      <w:numFmt w:val="lowerRoman"/>
      <w:lvlText w:val="%3."/>
      <w:lvlJc w:val="right"/>
      <w:pPr>
        <w:ind w:left="2726" w:hanging="180"/>
      </w:pPr>
    </w:lvl>
    <w:lvl w:ilvl="3" w:tplc="0809000F" w:tentative="1">
      <w:start w:val="1"/>
      <w:numFmt w:val="decimal"/>
      <w:lvlText w:val="%4."/>
      <w:lvlJc w:val="left"/>
      <w:pPr>
        <w:ind w:left="3446" w:hanging="360"/>
      </w:pPr>
    </w:lvl>
    <w:lvl w:ilvl="4" w:tplc="08090019" w:tentative="1">
      <w:start w:val="1"/>
      <w:numFmt w:val="lowerLetter"/>
      <w:lvlText w:val="%5."/>
      <w:lvlJc w:val="left"/>
      <w:pPr>
        <w:ind w:left="4166" w:hanging="360"/>
      </w:pPr>
    </w:lvl>
    <w:lvl w:ilvl="5" w:tplc="0809001B" w:tentative="1">
      <w:start w:val="1"/>
      <w:numFmt w:val="lowerRoman"/>
      <w:lvlText w:val="%6."/>
      <w:lvlJc w:val="right"/>
      <w:pPr>
        <w:ind w:left="4886" w:hanging="180"/>
      </w:pPr>
    </w:lvl>
    <w:lvl w:ilvl="6" w:tplc="0809000F" w:tentative="1">
      <w:start w:val="1"/>
      <w:numFmt w:val="decimal"/>
      <w:lvlText w:val="%7."/>
      <w:lvlJc w:val="left"/>
      <w:pPr>
        <w:ind w:left="5606" w:hanging="360"/>
      </w:pPr>
    </w:lvl>
    <w:lvl w:ilvl="7" w:tplc="08090019" w:tentative="1">
      <w:start w:val="1"/>
      <w:numFmt w:val="lowerLetter"/>
      <w:lvlText w:val="%8."/>
      <w:lvlJc w:val="left"/>
      <w:pPr>
        <w:ind w:left="6326" w:hanging="360"/>
      </w:pPr>
    </w:lvl>
    <w:lvl w:ilvl="8" w:tplc="080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22" w15:restartNumberingAfterBreak="0">
    <w:nsid w:val="5C5F6D91"/>
    <w:multiLevelType w:val="hybridMultilevel"/>
    <w:tmpl w:val="2FF639F6"/>
    <w:lvl w:ilvl="0" w:tplc="050E37F6">
      <w:start w:val="1"/>
      <w:numFmt w:val="decimal"/>
      <w:lvlText w:val="%1."/>
      <w:lvlJc w:val="left"/>
      <w:pPr>
        <w:ind w:left="360" w:hanging="360"/>
      </w:pPr>
      <w:rPr>
        <w:rFonts w:ascii="Bebas Neue Regular" w:hAnsi="Bebas Neue Regular" w:hint="default"/>
        <w:b/>
        <w:i w:val="0"/>
        <w:color w:val="0C5D35"/>
        <w:sz w:val="32"/>
      </w:rPr>
    </w:lvl>
    <w:lvl w:ilvl="1" w:tplc="6F1ACEA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b w:val="0"/>
        <w:i w:val="0"/>
        <w:sz w:val="2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E9717D0"/>
    <w:multiLevelType w:val="hybridMultilevel"/>
    <w:tmpl w:val="5A142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21"/>
  </w:num>
  <w:num w:numId="12">
    <w:abstractNumId w:val="17"/>
  </w:num>
  <w:num w:numId="13">
    <w:abstractNumId w:val="11"/>
  </w:num>
  <w:num w:numId="14">
    <w:abstractNumId w:val="19"/>
  </w:num>
  <w:num w:numId="15">
    <w:abstractNumId w:val="18"/>
  </w:num>
  <w:num w:numId="16">
    <w:abstractNumId w:val="15"/>
  </w:num>
  <w:num w:numId="17">
    <w:abstractNumId w:val="20"/>
  </w:num>
  <w:num w:numId="18">
    <w:abstractNumId w:val="10"/>
  </w:num>
  <w:num w:numId="19">
    <w:abstractNumId w:val="22"/>
  </w:num>
  <w:num w:numId="20">
    <w:abstractNumId w:val="13"/>
  </w:num>
  <w:num w:numId="21">
    <w:abstractNumId w:val="16"/>
  </w:num>
  <w:num w:numId="22">
    <w:abstractNumId w:val="14"/>
  </w:num>
  <w:num w:numId="23">
    <w:abstractNumId w:val="12"/>
  </w:num>
  <w:num w:numId="24">
    <w:abstractNumId w:val="23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7747"/>
    <w:rsid w:val="00005C32"/>
    <w:rsid w:val="000073E2"/>
    <w:rsid w:val="00010023"/>
    <w:rsid w:val="0004791C"/>
    <w:rsid w:val="000603D9"/>
    <w:rsid w:val="00060BAD"/>
    <w:rsid w:val="0006243B"/>
    <w:rsid w:val="00083A33"/>
    <w:rsid w:val="000C0E78"/>
    <w:rsid w:val="000C0EAA"/>
    <w:rsid w:val="000D26D1"/>
    <w:rsid w:val="000E01A3"/>
    <w:rsid w:val="000E0CC6"/>
    <w:rsid w:val="000E4D06"/>
    <w:rsid w:val="00111642"/>
    <w:rsid w:val="001276F4"/>
    <w:rsid w:val="00136CA7"/>
    <w:rsid w:val="00144EC6"/>
    <w:rsid w:val="0015453B"/>
    <w:rsid w:val="00157A06"/>
    <w:rsid w:val="00164680"/>
    <w:rsid w:val="0017068D"/>
    <w:rsid w:val="001777A4"/>
    <w:rsid w:val="001A77E4"/>
    <w:rsid w:val="001B333D"/>
    <w:rsid w:val="001E675E"/>
    <w:rsid w:val="00204B44"/>
    <w:rsid w:val="00211E92"/>
    <w:rsid w:val="00213709"/>
    <w:rsid w:val="00226D7C"/>
    <w:rsid w:val="00233DA5"/>
    <w:rsid w:val="002341E1"/>
    <w:rsid w:val="00263DD9"/>
    <w:rsid w:val="00271FAB"/>
    <w:rsid w:val="00284707"/>
    <w:rsid w:val="00295C29"/>
    <w:rsid w:val="002A3CB4"/>
    <w:rsid w:val="002B53AC"/>
    <w:rsid w:val="002C40F8"/>
    <w:rsid w:val="002D1274"/>
    <w:rsid w:val="002D17D3"/>
    <w:rsid w:val="002D697D"/>
    <w:rsid w:val="002E4B61"/>
    <w:rsid w:val="002F31C9"/>
    <w:rsid w:val="002F64F8"/>
    <w:rsid w:val="003016D2"/>
    <w:rsid w:val="00333D44"/>
    <w:rsid w:val="00344A26"/>
    <w:rsid w:val="0035023E"/>
    <w:rsid w:val="00361E79"/>
    <w:rsid w:val="00391132"/>
    <w:rsid w:val="003946C5"/>
    <w:rsid w:val="003C287A"/>
    <w:rsid w:val="003C4D14"/>
    <w:rsid w:val="003D0E4F"/>
    <w:rsid w:val="003D10DF"/>
    <w:rsid w:val="004224C5"/>
    <w:rsid w:val="00426604"/>
    <w:rsid w:val="004556F2"/>
    <w:rsid w:val="00460A64"/>
    <w:rsid w:val="00467747"/>
    <w:rsid w:val="00491266"/>
    <w:rsid w:val="00492A73"/>
    <w:rsid w:val="004C0E9A"/>
    <w:rsid w:val="004D5544"/>
    <w:rsid w:val="004F2A87"/>
    <w:rsid w:val="004F44A9"/>
    <w:rsid w:val="00527301"/>
    <w:rsid w:val="00534A9E"/>
    <w:rsid w:val="00544050"/>
    <w:rsid w:val="00546BC3"/>
    <w:rsid w:val="00581FD9"/>
    <w:rsid w:val="00582D7F"/>
    <w:rsid w:val="005873B4"/>
    <w:rsid w:val="005B5146"/>
    <w:rsid w:val="005D76FD"/>
    <w:rsid w:val="005E236A"/>
    <w:rsid w:val="005F5757"/>
    <w:rsid w:val="005F5A75"/>
    <w:rsid w:val="00603A38"/>
    <w:rsid w:val="0061048F"/>
    <w:rsid w:val="00625DDC"/>
    <w:rsid w:val="00683160"/>
    <w:rsid w:val="00686074"/>
    <w:rsid w:val="0069376F"/>
    <w:rsid w:val="006A4280"/>
    <w:rsid w:val="006A57A2"/>
    <w:rsid w:val="006E46BF"/>
    <w:rsid w:val="00705F7A"/>
    <w:rsid w:val="00725D0B"/>
    <w:rsid w:val="00740B5A"/>
    <w:rsid w:val="00752051"/>
    <w:rsid w:val="007661CF"/>
    <w:rsid w:val="00773A07"/>
    <w:rsid w:val="007A3454"/>
    <w:rsid w:val="007A4350"/>
    <w:rsid w:val="007B0F62"/>
    <w:rsid w:val="007B3F10"/>
    <w:rsid w:val="007F230D"/>
    <w:rsid w:val="00800A52"/>
    <w:rsid w:val="0082080F"/>
    <w:rsid w:val="00820EC5"/>
    <w:rsid w:val="00824414"/>
    <w:rsid w:val="008550BC"/>
    <w:rsid w:val="008552E0"/>
    <w:rsid w:val="00864C3E"/>
    <w:rsid w:val="00866E70"/>
    <w:rsid w:val="0088715C"/>
    <w:rsid w:val="0089180B"/>
    <w:rsid w:val="00892146"/>
    <w:rsid w:val="00895F28"/>
    <w:rsid w:val="00896AB5"/>
    <w:rsid w:val="008A1296"/>
    <w:rsid w:val="008B2A08"/>
    <w:rsid w:val="008B56E8"/>
    <w:rsid w:val="008C7FD4"/>
    <w:rsid w:val="008D3AC1"/>
    <w:rsid w:val="008D6F80"/>
    <w:rsid w:val="00903642"/>
    <w:rsid w:val="00905518"/>
    <w:rsid w:val="009260A8"/>
    <w:rsid w:val="00926D5E"/>
    <w:rsid w:val="00931E61"/>
    <w:rsid w:val="0095095F"/>
    <w:rsid w:val="00954387"/>
    <w:rsid w:val="00955D45"/>
    <w:rsid w:val="00960882"/>
    <w:rsid w:val="009816EB"/>
    <w:rsid w:val="00984BF1"/>
    <w:rsid w:val="009A2990"/>
    <w:rsid w:val="009C12B8"/>
    <w:rsid w:val="009C31AB"/>
    <w:rsid w:val="009E755D"/>
    <w:rsid w:val="00A217A0"/>
    <w:rsid w:val="00A23BDE"/>
    <w:rsid w:val="00A4141E"/>
    <w:rsid w:val="00A56646"/>
    <w:rsid w:val="00A72177"/>
    <w:rsid w:val="00A73699"/>
    <w:rsid w:val="00AA0DC3"/>
    <w:rsid w:val="00AB2A06"/>
    <w:rsid w:val="00AB4410"/>
    <w:rsid w:val="00AD4DEA"/>
    <w:rsid w:val="00AE2062"/>
    <w:rsid w:val="00AE388B"/>
    <w:rsid w:val="00AF7719"/>
    <w:rsid w:val="00B00C84"/>
    <w:rsid w:val="00B14A6D"/>
    <w:rsid w:val="00B20325"/>
    <w:rsid w:val="00B2203F"/>
    <w:rsid w:val="00B27019"/>
    <w:rsid w:val="00B27316"/>
    <w:rsid w:val="00B31E1F"/>
    <w:rsid w:val="00B360F6"/>
    <w:rsid w:val="00B376C1"/>
    <w:rsid w:val="00B533D0"/>
    <w:rsid w:val="00B539D5"/>
    <w:rsid w:val="00BA078F"/>
    <w:rsid w:val="00BB2ADB"/>
    <w:rsid w:val="00BB51D6"/>
    <w:rsid w:val="00BC011F"/>
    <w:rsid w:val="00BD2797"/>
    <w:rsid w:val="00BF495F"/>
    <w:rsid w:val="00BF6837"/>
    <w:rsid w:val="00C00129"/>
    <w:rsid w:val="00C100F5"/>
    <w:rsid w:val="00C30205"/>
    <w:rsid w:val="00C3382A"/>
    <w:rsid w:val="00C41A89"/>
    <w:rsid w:val="00C43DBA"/>
    <w:rsid w:val="00C45208"/>
    <w:rsid w:val="00C637AB"/>
    <w:rsid w:val="00C651B8"/>
    <w:rsid w:val="00C66840"/>
    <w:rsid w:val="00C70315"/>
    <w:rsid w:val="00C84C2D"/>
    <w:rsid w:val="00C93514"/>
    <w:rsid w:val="00CC2858"/>
    <w:rsid w:val="00CC57CB"/>
    <w:rsid w:val="00CD18BF"/>
    <w:rsid w:val="00CE6A48"/>
    <w:rsid w:val="00CF470A"/>
    <w:rsid w:val="00D008FE"/>
    <w:rsid w:val="00D06B06"/>
    <w:rsid w:val="00D57709"/>
    <w:rsid w:val="00D7102F"/>
    <w:rsid w:val="00D90A95"/>
    <w:rsid w:val="00DA3E3D"/>
    <w:rsid w:val="00DB2D05"/>
    <w:rsid w:val="00DC1ABF"/>
    <w:rsid w:val="00DC3A34"/>
    <w:rsid w:val="00DD16C6"/>
    <w:rsid w:val="00DD39E2"/>
    <w:rsid w:val="00DF7ADC"/>
    <w:rsid w:val="00E33D22"/>
    <w:rsid w:val="00E40DB7"/>
    <w:rsid w:val="00E42B1C"/>
    <w:rsid w:val="00E4578E"/>
    <w:rsid w:val="00E511D0"/>
    <w:rsid w:val="00E549BE"/>
    <w:rsid w:val="00E5543B"/>
    <w:rsid w:val="00E62483"/>
    <w:rsid w:val="00E83E71"/>
    <w:rsid w:val="00E86BB6"/>
    <w:rsid w:val="00EA7745"/>
    <w:rsid w:val="00EB332B"/>
    <w:rsid w:val="00EC729C"/>
    <w:rsid w:val="00EE1F0C"/>
    <w:rsid w:val="00EE2530"/>
    <w:rsid w:val="00EE35C5"/>
    <w:rsid w:val="00EE4203"/>
    <w:rsid w:val="00EE45C8"/>
    <w:rsid w:val="00EE77FC"/>
    <w:rsid w:val="00EE7930"/>
    <w:rsid w:val="00F04E0F"/>
    <w:rsid w:val="00F2259C"/>
    <w:rsid w:val="00F23C44"/>
    <w:rsid w:val="00F41D79"/>
    <w:rsid w:val="00F41E71"/>
    <w:rsid w:val="00F52587"/>
    <w:rsid w:val="00F52FD2"/>
    <w:rsid w:val="00F55A3F"/>
    <w:rsid w:val="00F622F6"/>
    <w:rsid w:val="00F62404"/>
    <w:rsid w:val="00F811DD"/>
    <w:rsid w:val="00F83E0B"/>
    <w:rsid w:val="00F86FBC"/>
    <w:rsid w:val="00FA051F"/>
    <w:rsid w:val="00FA1F61"/>
    <w:rsid w:val="00FA4019"/>
    <w:rsid w:val="00FA7E00"/>
    <w:rsid w:val="00FD616B"/>
    <w:rsid w:val="00FE23EE"/>
    <w:rsid w:val="00FF0BED"/>
    <w:rsid w:val="00FF3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79D565"/>
  <w15:chartTrackingRefBased/>
  <w15:docId w15:val="{9E6290B9-5BB9-4C18-8951-C4B4E541E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 w:qFormat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Main text"/>
    <w:qFormat/>
    <w:rsid w:val="003C287A"/>
    <w:pPr>
      <w:spacing w:after="85" w:line="240" w:lineRule="auto"/>
    </w:pPr>
    <w:rPr>
      <w:rFonts w:ascii="Arial" w:eastAsia="Times New Roman" w:hAnsi="Arial" w:cs="Arial"/>
      <w:color w:val="4D4D4C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3642"/>
    <w:pPr>
      <w:spacing w:before="227" w:after="170" w:line="520" w:lineRule="exact"/>
      <w:outlineLvl w:val="0"/>
    </w:pPr>
    <w:rPr>
      <w:rFonts w:ascii="Bebas Neue" w:hAnsi="Bebas Neue"/>
      <w:b/>
      <w:bCs/>
      <w:color w:val="81BF63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287A"/>
    <w:pPr>
      <w:spacing w:before="284" w:after="113"/>
      <w:jc w:val="both"/>
      <w:outlineLvl w:val="1"/>
    </w:pPr>
    <w:rPr>
      <w:rFonts w:ascii="Bebas Neue" w:hAnsi="Bebas Neue"/>
      <w:color w:val="0C5D35"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3C287A"/>
    <w:pPr>
      <w:spacing w:before="113" w:after="113"/>
      <w:jc w:val="both"/>
      <w:outlineLvl w:val="2"/>
    </w:pPr>
    <w:rPr>
      <w:rFonts w:ascii="Bebas Neue" w:hAnsi="Bebas Neue"/>
      <w:color w:val="0C5D35"/>
      <w:sz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C287A"/>
    <w:pPr>
      <w:keepNext/>
      <w:keepLines/>
      <w:spacing w:before="170" w:after="113"/>
      <w:outlineLvl w:val="3"/>
    </w:pPr>
    <w:rPr>
      <w:rFonts w:eastAsiaTheme="majorEastAsia" w:cstheme="majorBidi"/>
      <w:b/>
      <w:bCs/>
      <w:color w:val="0C5D35"/>
      <w:sz w:val="22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DC3A34"/>
    <w:pPr>
      <w:spacing w:before="80" w:after="0"/>
      <w:outlineLvl w:val="4"/>
    </w:pPr>
    <w:rPr>
      <w:rFonts w:asciiTheme="majorHAnsi" w:hAnsiTheme="majorHAnsi"/>
      <w:color w:val="000000" w:themeColor="text1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073E2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b/>
      <w:color w:val="4C4C4C"/>
      <w:sz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725D0B"/>
    <w:pPr>
      <w:keepNext/>
      <w:keepLines/>
      <w:spacing w:before="60" w:after="0"/>
      <w:outlineLvl w:val="6"/>
    </w:pPr>
    <w:rPr>
      <w:rFonts w:asciiTheme="majorHAnsi" w:eastAsiaTheme="majorEastAsia" w:hAnsiTheme="majorHAnsi" w:cstheme="majorBidi"/>
      <w:b/>
      <w:i/>
      <w:iCs/>
      <w:color w:val="4C4C4C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725D0B"/>
    <w:pPr>
      <w:keepNext/>
      <w:keepLines/>
      <w:spacing w:before="60" w:after="0"/>
      <w:outlineLvl w:val="7"/>
    </w:pPr>
    <w:rPr>
      <w:rFonts w:asciiTheme="majorHAnsi" w:eastAsiaTheme="majorEastAsia" w:hAnsiTheme="majorHAnsi" w:cstheme="majorBidi"/>
      <w:b/>
      <w:color w:val="4C4C4C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725D0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i/>
      <w:iCs/>
      <w:color w:val="4C4C4C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C287A"/>
    <w:rPr>
      <w:rFonts w:ascii="Bebas Neue" w:eastAsia="Times New Roman" w:hAnsi="Bebas Neue" w:cs="Arial"/>
      <w:color w:val="0C5D35"/>
      <w:sz w:val="32"/>
      <w:szCs w:val="20"/>
      <w:lang w:eastAsia="en-GB"/>
    </w:rPr>
  </w:style>
  <w:style w:type="character" w:styleId="Hyperlink">
    <w:name w:val="Hyperlink"/>
    <w:basedOn w:val="DefaultParagraphFont"/>
    <w:uiPriority w:val="99"/>
    <w:unhideWhenUsed/>
    <w:rsid w:val="0046774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03642"/>
    <w:rPr>
      <w:rFonts w:ascii="Bebas Neue" w:eastAsia="Times New Roman" w:hAnsi="Bebas Neue" w:cs="Arial"/>
      <w:b/>
      <w:bCs/>
      <w:color w:val="81BF63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3C287A"/>
    <w:rPr>
      <w:rFonts w:ascii="Bebas Neue" w:eastAsia="Times New Roman" w:hAnsi="Bebas Neue" w:cs="Arial"/>
      <w:color w:val="0C5D35"/>
      <w:sz w:val="36"/>
      <w:szCs w:val="36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3C287A"/>
    <w:rPr>
      <w:rFonts w:ascii="Arial" w:eastAsiaTheme="majorEastAsia" w:hAnsi="Arial" w:cstheme="majorBidi"/>
      <w:b/>
      <w:bCs/>
      <w:color w:val="0C5D35"/>
      <w:szCs w:val="20"/>
      <w:lang w:eastAsia="en-GB"/>
    </w:rPr>
  </w:style>
  <w:style w:type="character" w:styleId="FollowedHyperlink">
    <w:name w:val="FollowedHyperlink"/>
    <w:basedOn w:val="DefaultParagraphFont"/>
    <w:uiPriority w:val="99"/>
    <w:unhideWhenUsed/>
    <w:rsid w:val="00391132"/>
    <w:rPr>
      <w:color w:val="F0B13E" w:themeColor="accent4"/>
      <w:u w:val="single"/>
    </w:rPr>
  </w:style>
  <w:style w:type="paragraph" w:customStyle="1" w:styleId="IntroText">
    <w:name w:val="Intro Text"/>
    <w:basedOn w:val="Normal"/>
    <w:qFormat/>
    <w:rsid w:val="00A73699"/>
    <w:pPr>
      <w:spacing w:after="200"/>
      <w:jc w:val="both"/>
    </w:pPr>
    <w:rPr>
      <w:color w:val="333333"/>
      <w:sz w:val="24"/>
      <w:szCs w:val="28"/>
    </w:rPr>
  </w:style>
  <w:style w:type="character" w:styleId="SubtleReference">
    <w:name w:val="Subtle Reference"/>
    <w:basedOn w:val="DefaultParagraphFont"/>
    <w:uiPriority w:val="31"/>
    <w:rsid w:val="00C66840"/>
    <w:rPr>
      <w:smallCaps/>
      <w:color w:val="000000" w:themeColor="text1"/>
    </w:rPr>
  </w:style>
  <w:style w:type="paragraph" w:styleId="List2">
    <w:name w:val="List 2"/>
    <w:aliases w:val="Numbered Bullet"/>
    <w:basedOn w:val="Normal"/>
    <w:uiPriority w:val="99"/>
    <w:unhideWhenUsed/>
    <w:qFormat/>
    <w:rsid w:val="0004791C"/>
    <w:pPr>
      <w:contextualSpacing/>
    </w:pPr>
  </w:style>
  <w:style w:type="paragraph" w:styleId="ListBullet">
    <w:name w:val="List Bullet"/>
    <w:basedOn w:val="Normal"/>
    <w:uiPriority w:val="99"/>
    <w:unhideWhenUsed/>
    <w:rsid w:val="00A73699"/>
    <w:pPr>
      <w:numPr>
        <w:numId w:val="10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5D76F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D76FD"/>
  </w:style>
  <w:style w:type="paragraph" w:styleId="Footer">
    <w:name w:val="footer"/>
    <w:basedOn w:val="Normal"/>
    <w:link w:val="FooterChar"/>
    <w:autoRedefine/>
    <w:uiPriority w:val="99"/>
    <w:unhideWhenUsed/>
    <w:qFormat/>
    <w:rsid w:val="00B376C1"/>
    <w:pPr>
      <w:pBdr>
        <w:top w:val="single" w:sz="4" w:space="6" w:color="auto"/>
      </w:pBdr>
      <w:tabs>
        <w:tab w:val="center" w:pos="4513"/>
        <w:tab w:val="right" w:pos="9026"/>
      </w:tabs>
      <w:spacing w:before="120" w:after="0"/>
      <w:ind w:right="480"/>
      <w:jc w:val="center"/>
    </w:pPr>
    <w:rPr>
      <w:caps/>
      <w:noProof/>
      <w:color w:val="0C5D35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B376C1"/>
    <w:rPr>
      <w:rFonts w:ascii="Arial" w:eastAsia="Times New Roman" w:hAnsi="Arial" w:cs="Arial"/>
      <w:caps/>
      <w:noProof/>
      <w:color w:val="0C5D35"/>
      <w:sz w:val="18"/>
      <w:szCs w:val="20"/>
      <w:lang w:eastAsia="en-GB"/>
    </w:rPr>
  </w:style>
  <w:style w:type="character" w:customStyle="1" w:styleId="UnresolvedMention">
    <w:name w:val="Unresolved Mention"/>
    <w:basedOn w:val="DefaultParagraphFont"/>
    <w:uiPriority w:val="99"/>
    <w:rsid w:val="002D17D3"/>
    <w:rPr>
      <w:color w:val="808080"/>
      <w:shd w:val="clear" w:color="auto" w:fill="E6E6E6"/>
    </w:rPr>
  </w:style>
  <w:style w:type="character" w:styleId="PageNumber">
    <w:name w:val="page number"/>
    <w:basedOn w:val="DefaultParagraphFont"/>
    <w:uiPriority w:val="99"/>
    <w:semiHidden/>
    <w:unhideWhenUsed/>
    <w:rsid w:val="008C7FD4"/>
    <w:rPr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DC3A34"/>
    <w:rPr>
      <w:rFonts w:asciiTheme="majorHAnsi" w:eastAsiaTheme="majorEastAsia" w:hAnsiTheme="majorHAnsi" w:cstheme="majorBidi"/>
      <w:b/>
      <w:iCs/>
      <w:color w:val="000000" w:themeColor="text1"/>
      <w:sz w:val="24"/>
      <w:szCs w:val="20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8A1296"/>
    <w:pPr>
      <w:spacing w:after="200"/>
    </w:pPr>
    <w:rPr>
      <w:iCs/>
      <w:color w:val="0C5D35"/>
      <w:sz w:val="18"/>
      <w:szCs w:val="18"/>
    </w:rPr>
  </w:style>
  <w:style w:type="character" w:customStyle="1" w:styleId="Heading7Char">
    <w:name w:val="Heading 7 Char"/>
    <w:basedOn w:val="DefaultParagraphFont"/>
    <w:link w:val="Heading7"/>
    <w:uiPriority w:val="9"/>
    <w:rsid w:val="00725D0B"/>
    <w:rPr>
      <w:rFonts w:asciiTheme="majorHAnsi" w:eastAsiaTheme="majorEastAsia" w:hAnsiTheme="majorHAnsi" w:cstheme="majorBidi"/>
      <w:b/>
      <w:i/>
      <w:iCs/>
      <w:color w:val="4C4C4C"/>
      <w:sz w:val="20"/>
      <w:szCs w:val="20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rsid w:val="000073E2"/>
    <w:rPr>
      <w:rFonts w:asciiTheme="majorHAnsi" w:eastAsiaTheme="majorEastAsia" w:hAnsiTheme="majorHAnsi" w:cstheme="majorBidi"/>
      <w:b/>
      <w:color w:val="4C4C4C"/>
      <w:szCs w:val="20"/>
      <w:lang w:eastAsia="en-GB"/>
    </w:rPr>
  </w:style>
  <w:style w:type="character" w:customStyle="1" w:styleId="Heading8Char">
    <w:name w:val="Heading 8 Char"/>
    <w:basedOn w:val="DefaultParagraphFont"/>
    <w:link w:val="Heading8"/>
    <w:uiPriority w:val="9"/>
    <w:rsid w:val="00725D0B"/>
    <w:rPr>
      <w:rFonts w:asciiTheme="majorHAnsi" w:eastAsiaTheme="majorEastAsia" w:hAnsiTheme="majorHAnsi" w:cstheme="majorBidi"/>
      <w:b/>
      <w:color w:val="4C4C4C"/>
      <w:sz w:val="20"/>
      <w:szCs w:val="21"/>
      <w:lang w:eastAsia="en-GB"/>
    </w:rPr>
  </w:style>
  <w:style w:type="character" w:customStyle="1" w:styleId="Heading9Char">
    <w:name w:val="Heading 9 Char"/>
    <w:basedOn w:val="DefaultParagraphFont"/>
    <w:link w:val="Heading9"/>
    <w:uiPriority w:val="9"/>
    <w:rsid w:val="00725D0B"/>
    <w:rPr>
      <w:rFonts w:asciiTheme="majorHAnsi" w:eastAsiaTheme="majorEastAsia" w:hAnsiTheme="majorHAnsi" w:cstheme="majorBidi"/>
      <w:b/>
      <w:i/>
      <w:iCs/>
      <w:color w:val="4C4C4C"/>
      <w:sz w:val="20"/>
      <w:szCs w:val="21"/>
      <w:lang w:eastAsia="en-GB"/>
    </w:rPr>
  </w:style>
  <w:style w:type="paragraph" w:styleId="ListContinue">
    <w:name w:val="List Continue"/>
    <w:basedOn w:val="Normal"/>
    <w:uiPriority w:val="99"/>
    <w:unhideWhenUsed/>
    <w:rsid w:val="00C66840"/>
    <w:pPr>
      <w:spacing w:after="120"/>
      <w:ind w:left="283"/>
      <w:contextualSpacing/>
    </w:pPr>
  </w:style>
  <w:style w:type="paragraph" w:customStyle="1" w:styleId="NormalWhite">
    <w:name w:val="Normal White"/>
    <w:basedOn w:val="Normal"/>
    <w:qFormat/>
    <w:rsid w:val="00E549BE"/>
    <w:rPr>
      <w:rFonts w:eastAsiaTheme="majorEastAsia"/>
      <w:color w:val="FFFFFF" w:themeColor="background1"/>
    </w:rPr>
  </w:style>
  <w:style w:type="paragraph" w:customStyle="1" w:styleId="Contactblock-hyperlink">
    <w:name w:val="Contact block - hyperlink"/>
    <w:basedOn w:val="Normal"/>
    <w:next w:val="Contactblock-details"/>
    <w:rsid w:val="00C70315"/>
    <w:pPr>
      <w:snapToGrid w:val="0"/>
      <w:spacing w:after="0"/>
    </w:pPr>
    <w:rPr>
      <w:b/>
      <w:color w:val="FFFFFF" w:themeColor="background1"/>
    </w:rPr>
  </w:style>
  <w:style w:type="paragraph" w:customStyle="1" w:styleId="Contactblock-details">
    <w:name w:val="Contact block - details"/>
    <w:basedOn w:val="NormalWhite"/>
    <w:rsid w:val="003016D2"/>
    <w:pPr>
      <w:snapToGrid w:val="0"/>
      <w:spacing w:after="0"/>
    </w:pPr>
    <w:rPr>
      <w:b/>
    </w:rPr>
  </w:style>
  <w:style w:type="paragraph" w:styleId="ListBullet2">
    <w:name w:val="List Bullet 2"/>
    <w:basedOn w:val="Normal"/>
    <w:uiPriority w:val="99"/>
    <w:unhideWhenUsed/>
    <w:rsid w:val="00A73699"/>
    <w:pPr>
      <w:numPr>
        <w:numId w:val="9"/>
      </w:numPr>
      <w:contextualSpacing/>
    </w:pPr>
  </w:style>
  <w:style w:type="paragraph" w:styleId="ListContinue3">
    <w:name w:val="List Continue 3"/>
    <w:basedOn w:val="Normal"/>
    <w:uiPriority w:val="99"/>
    <w:unhideWhenUsed/>
    <w:rsid w:val="00A73699"/>
    <w:pPr>
      <w:spacing w:after="120"/>
      <w:ind w:left="849"/>
      <w:contextualSpacing/>
    </w:pPr>
  </w:style>
  <w:style w:type="paragraph" w:styleId="ListBullet3">
    <w:name w:val="List Bullet 3"/>
    <w:basedOn w:val="Normal"/>
    <w:uiPriority w:val="99"/>
    <w:unhideWhenUsed/>
    <w:rsid w:val="00A7369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unhideWhenUsed/>
    <w:rsid w:val="00B360F6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unhideWhenUsed/>
    <w:rsid w:val="00B360F6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unhideWhenUsed/>
    <w:rsid w:val="00864C3E"/>
    <w:pPr>
      <w:numPr>
        <w:numId w:val="4"/>
      </w:numPr>
      <w:contextualSpacing/>
    </w:pPr>
  </w:style>
  <w:style w:type="paragraph" w:styleId="ListNumber3">
    <w:name w:val="List Number 3"/>
    <w:basedOn w:val="Normal"/>
    <w:uiPriority w:val="99"/>
    <w:unhideWhenUsed/>
    <w:rsid w:val="00864C3E"/>
    <w:pPr>
      <w:numPr>
        <w:numId w:val="3"/>
      </w:numPr>
      <w:contextualSpacing/>
    </w:pPr>
  </w:style>
  <w:style w:type="paragraph" w:styleId="ListNumber4">
    <w:name w:val="List Number 4"/>
    <w:basedOn w:val="Normal"/>
    <w:uiPriority w:val="99"/>
    <w:unhideWhenUsed/>
    <w:rsid w:val="00864C3E"/>
    <w:pPr>
      <w:numPr>
        <w:numId w:val="2"/>
      </w:numPr>
      <w:contextualSpacing/>
    </w:pPr>
  </w:style>
  <w:style w:type="paragraph" w:styleId="ListNumber5">
    <w:name w:val="List Number 5"/>
    <w:basedOn w:val="Normal"/>
    <w:uiPriority w:val="99"/>
    <w:unhideWhenUsed/>
    <w:rsid w:val="00864C3E"/>
    <w:pPr>
      <w:numPr>
        <w:numId w:val="1"/>
      </w:numPr>
      <w:contextualSpacing/>
    </w:pPr>
  </w:style>
  <w:style w:type="paragraph" w:styleId="List">
    <w:name w:val="List"/>
    <w:aliases w:val="Bullets"/>
    <w:basedOn w:val="Normal"/>
    <w:uiPriority w:val="99"/>
    <w:unhideWhenUsed/>
    <w:qFormat/>
    <w:rsid w:val="008A1296"/>
    <w:pPr>
      <w:contextualSpacing/>
    </w:pPr>
    <w:rPr>
      <w:color w:val="0C5D35"/>
    </w:rPr>
  </w:style>
  <w:style w:type="paragraph" w:styleId="ListNumber">
    <w:name w:val="List Number"/>
    <w:basedOn w:val="Normal"/>
    <w:uiPriority w:val="99"/>
    <w:unhideWhenUsed/>
    <w:rsid w:val="00C70315"/>
    <w:pPr>
      <w:numPr>
        <w:numId w:val="5"/>
      </w:numPr>
      <w:contextualSpacing/>
    </w:pPr>
  </w:style>
  <w:style w:type="paragraph" w:styleId="List3">
    <w:name w:val="List 3"/>
    <w:basedOn w:val="Normal"/>
    <w:uiPriority w:val="99"/>
    <w:unhideWhenUsed/>
    <w:qFormat/>
    <w:rsid w:val="00C70315"/>
    <w:pPr>
      <w:numPr>
        <w:numId w:val="11"/>
      </w:numPr>
      <w:contextualSpacing/>
    </w:pPr>
  </w:style>
  <w:style w:type="paragraph" w:styleId="List4">
    <w:name w:val="List 4"/>
    <w:basedOn w:val="Normal"/>
    <w:uiPriority w:val="99"/>
    <w:unhideWhenUsed/>
    <w:rsid w:val="00C70315"/>
    <w:pPr>
      <w:numPr>
        <w:numId w:val="12"/>
      </w:numPr>
      <w:contextualSpacing/>
    </w:pPr>
  </w:style>
  <w:style w:type="paragraph" w:styleId="List5">
    <w:name w:val="List 5"/>
    <w:basedOn w:val="Normal"/>
    <w:uiPriority w:val="99"/>
    <w:unhideWhenUsed/>
    <w:rsid w:val="00C70315"/>
    <w:pPr>
      <w:numPr>
        <w:numId w:val="13"/>
      </w:numPr>
      <w:contextualSpacing/>
    </w:pPr>
  </w:style>
  <w:style w:type="paragraph" w:styleId="ListContinue2">
    <w:name w:val="List Continue 2"/>
    <w:basedOn w:val="Normal"/>
    <w:uiPriority w:val="99"/>
    <w:unhideWhenUsed/>
    <w:rsid w:val="00C66840"/>
    <w:pPr>
      <w:spacing w:after="120"/>
      <w:ind w:left="566"/>
      <w:contextualSpacing/>
    </w:pPr>
  </w:style>
  <w:style w:type="paragraph" w:styleId="ListContinue4">
    <w:name w:val="List Continue 4"/>
    <w:basedOn w:val="Normal"/>
    <w:uiPriority w:val="99"/>
    <w:unhideWhenUsed/>
    <w:rsid w:val="00C66840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unhideWhenUsed/>
    <w:rsid w:val="00C66840"/>
    <w:pPr>
      <w:spacing w:after="120"/>
      <w:ind w:left="1415"/>
      <w:contextualSpacing/>
    </w:pPr>
  </w:style>
  <w:style w:type="paragraph" w:styleId="MacroText">
    <w:name w:val="macro"/>
    <w:link w:val="MacroTextChar"/>
    <w:uiPriority w:val="99"/>
    <w:unhideWhenUsed/>
    <w:rsid w:val="00C6684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Consolas"/>
      <w:color w:val="5F5F5F"/>
      <w:sz w:val="20"/>
      <w:szCs w:val="20"/>
      <w:lang w:eastAsia="en-GB"/>
    </w:rPr>
  </w:style>
  <w:style w:type="character" w:customStyle="1" w:styleId="MacroTextChar">
    <w:name w:val="Macro Text Char"/>
    <w:basedOn w:val="DefaultParagraphFont"/>
    <w:link w:val="MacroText"/>
    <w:uiPriority w:val="99"/>
    <w:rsid w:val="00C66840"/>
    <w:rPr>
      <w:rFonts w:ascii="Consolas" w:eastAsia="Times New Roman" w:hAnsi="Consolas" w:cs="Consolas"/>
      <w:color w:val="5F5F5F"/>
      <w:sz w:val="20"/>
      <w:szCs w:val="20"/>
      <w:lang w:eastAsia="en-GB"/>
    </w:rPr>
  </w:style>
  <w:style w:type="paragraph" w:styleId="NormalWeb">
    <w:name w:val="Normal (Web)"/>
    <w:basedOn w:val="Normal"/>
    <w:uiPriority w:val="99"/>
    <w:unhideWhenUsed/>
    <w:rsid w:val="00204B44"/>
    <w:rPr>
      <w:rFonts w:asciiTheme="minorHAnsi" w:hAnsiTheme="minorHAnsi" w:cs="Times New Roman"/>
      <w:sz w:val="22"/>
      <w:szCs w:val="24"/>
    </w:rPr>
  </w:style>
  <w:style w:type="paragraph" w:styleId="MessageHeader">
    <w:name w:val="Message Header"/>
    <w:basedOn w:val="Normal"/>
    <w:link w:val="MessageHeaderChar"/>
    <w:uiPriority w:val="99"/>
    <w:unhideWhenUsed/>
    <w:rsid w:val="00C6684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rsid w:val="00C66840"/>
    <w:rPr>
      <w:rFonts w:asciiTheme="majorHAnsi" w:eastAsiaTheme="majorEastAsia" w:hAnsiTheme="majorHAnsi" w:cstheme="majorBidi"/>
      <w:color w:val="5F5F5F"/>
      <w:sz w:val="24"/>
      <w:szCs w:val="24"/>
      <w:shd w:val="pct20" w:color="auto" w:fill="auto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7B0F62"/>
    <w:pPr>
      <w:keepNext/>
      <w:keepLines/>
      <w:spacing w:before="240" w:after="360"/>
      <w:outlineLvl w:val="9"/>
    </w:pPr>
    <w:rPr>
      <w:rFonts w:ascii="Ubuntu" w:eastAsiaTheme="majorEastAsia" w:hAnsi="Ubuntu" w:cstheme="majorBidi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7B0F6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B0F62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7B0F62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unhideWhenUsed/>
    <w:rsid w:val="007B0F62"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39"/>
    <w:unhideWhenUsed/>
    <w:rsid w:val="007B0F62"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39"/>
    <w:unhideWhenUsed/>
    <w:rsid w:val="007B0F62"/>
    <w:pPr>
      <w:spacing w:after="100"/>
      <w:ind w:left="1000"/>
    </w:pPr>
  </w:style>
  <w:style w:type="paragraph" w:styleId="TOC9">
    <w:name w:val="toc 9"/>
    <w:basedOn w:val="Normal"/>
    <w:next w:val="Normal"/>
    <w:autoRedefine/>
    <w:uiPriority w:val="39"/>
    <w:unhideWhenUsed/>
    <w:rsid w:val="007B0F62"/>
    <w:pPr>
      <w:spacing w:after="100"/>
      <w:ind w:left="1600"/>
    </w:pPr>
  </w:style>
  <w:style w:type="paragraph" w:styleId="TOC8">
    <w:name w:val="toc 8"/>
    <w:basedOn w:val="Normal"/>
    <w:next w:val="Normal"/>
    <w:autoRedefine/>
    <w:uiPriority w:val="39"/>
    <w:unhideWhenUsed/>
    <w:rsid w:val="007B0F62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unhideWhenUsed/>
    <w:rsid w:val="007B0F62"/>
    <w:pPr>
      <w:spacing w:after="100"/>
      <w:ind w:left="1200"/>
    </w:pPr>
  </w:style>
  <w:style w:type="character" w:styleId="Emphasis">
    <w:name w:val="Emphasis"/>
    <w:basedOn w:val="DefaultParagraphFont"/>
    <w:uiPriority w:val="20"/>
    <w:rsid w:val="007B0F62"/>
    <w:rPr>
      <w:i/>
      <w:iCs/>
    </w:rPr>
  </w:style>
  <w:style w:type="character" w:styleId="IntenseEmphasis">
    <w:name w:val="Intense Emphasis"/>
    <w:basedOn w:val="DefaultParagraphFont"/>
    <w:uiPriority w:val="21"/>
    <w:rsid w:val="007B0F62"/>
    <w:rPr>
      <w:i/>
      <w:iCs/>
      <w:color w:val="0E7D48" w:themeColor="accent1"/>
    </w:rPr>
  </w:style>
  <w:style w:type="character" w:styleId="SubtleEmphasis">
    <w:name w:val="Subtle Emphasis"/>
    <w:basedOn w:val="DefaultParagraphFont"/>
    <w:uiPriority w:val="19"/>
    <w:rsid w:val="007B0F62"/>
    <w:rPr>
      <w:i/>
      <w:iCs/>
      <w:color w:val="000000" w:themeColor="text1" w:themeShade="BF"/>
    </w:rPr>
  </w:style>
  <w:style w:type="paragraph" w:styleId="Quote">
    <w:name w:val="Quote"/>
    <w:basedOn w:val="Normal"/>
    <w:next w:val="Normal"/>
    <w:link w:val="QuoteChar"/>
    <w:uiPriority w:val="29"/>
    <w:rsid w:val="003C287A"/>
    <w:pPr>
      <w:spacing w:before="200"/>
    </w:pPr>
    <w:rPr>
      <w:i/>
      <w:iCs/>
      <w:color w:val="81BF63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3C287A"/>
    <w:rPr>
      <w:rFonts w:ascii="Arial" w:eastAsia="Times New Roman" w:hAnsi="Arial" w:cs="Arial"/>
      <w:i/>
      <w:iCs/>
      <w:color w:val="81BF63"/>
      <w:sz w:val="28"/>
      <w:szCs w:val="20"/>
      <w:lang w:eastAsia="en-GB"/>
    </w:rPr>
  </w:style>
  <w:style w:type="table" w:styleId="TableGrid">
    <w:name w:val="Table Grid"/>
    <w:basedOn w:val="TableNormal"/>
    <w:uiPriority w:val="39"/>
    <w:rsid w:val="008C7F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8C7F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">
    <w:name w:val="Grid Table 5 Dark"/>
    <w:basedOn w:val="TableNormal"/>
    <w:uiPriority w:val="50"/>
    <w:rsid w:val="008C7FD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styleId="ListParagraph">
    <w:name w:val="List Paragraph"/>
    <w:basedOn w:val="Normal"/>
    <w:uiPriority w:val="34"/>
    <w:qFormat/>
    <w:rsid w:val="0095095F"/>
    <w:pPr>
      <w:ind w:left="720"/>
      <w:contextualSpacing/>
    </w:pPr>
  </w:style>
  <w:style w:type="paragraph" w:customStyle="1" w:styleId="Heading-Shout-outBox">
    <w:name w:val="Heading - Shout-out Box"/>
    <w:basedOn w:val="Heading3"/>
    <w:qFormat/>
    <w:rsid w:val="0061048F"/>
    <w:pPr>
      <w:spacing w:before="0" w:after="170"/>
    </w:pPr>
    <w:rPr>
      <w:color w:val="FFFFFF" w:themeColor="background1"/>
    </w:rPr>
  </w:style>
  <w:style w:type="paragraph" w:customStyle="1" w:styleId="Style1">
    <w:name w:val="Style1"/>
    <w:basedOn w:val="Heading1"/>
    <w:qFormat/>
    <w:rsid w:val="00931E61"/>
  </w:style>
  <w:style w:type="paragraph" w:customStyle="1" w:styleId="Contentssections">
    <w:name w:val="Contents sections"/>
    <w:basedOn w:val="Heading3"/>
    <w:qFormat/>
    <w:rsid w:val="00C41A89"/>
    <w:pPr>
      <w:numPr>
        <w:numId w:val="14"/>
      </w:numPr>
      <w:jc w:val="left"/>
    </w:pPr>
  </w:style>
  <w:style w:type="paragraph" w:customStyle="1" w:styleId="Maintextindented">
    <w:name w:val="Main text indented"/>
    <w:basedOn w:val="Normal"/>
    <w:qFormat/>
    <w:rsid w:val="00C41A89"/>
    <w:pPr>
      <w:tabs>
        <w:tab w:val="left" w:pos="340"/>
      </w:tabs>
      <w:ind w:left="340" w:right="482"/>
    </w:pPr>
  </w:style>
  <w:style w:type="paragraph" w:customStyle="1" w:styleId="BasicParagraph">
    <w:name w:val="[Basic Paragraph]"/>
    <w:basedOn w:val="Normal"/>
    <w:uiPriority w:val="99"/>
    <w:rsid w:val="00DC3A34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/>
    </w:rPr>
  </w:style>
  <w:style w:type="paragraph" w:customStyle="1" w:styleId="SubheadBTITLESANDSUBHEADS">
    <w:name w:val="Subhead B (TITLES AND SUBHEADS)"/>
    <w:basedOn w:val="Normal"/>
    <w:next w:val="Normal"/>
    <w:uiPriority w:val="99"/>
    <w:rsid w:val="00DC3A34"/>
    <w:pPr>
      <w:tabs>
        <w:tab w:val="left" w:pos="227"/>
        <w:tab w:val="left" w:pos="454"/>
        <w:tab w:val="left" w:pos="680"/>
      </w:tabs>
      <w:suppressAutoHyphens/>
      <w:autoSpaceDE w:val="0"/>
      <w:autoSpaceDN w:val="0"/>
      <w:adjustRightInd w:val="0"/>
      <w:spacing w:before="113" w:after="113" w:line="260" w:lineRule="atLeast"/>
      <w:textAlignment w:val="center"/>
    </w:pPr>
    <w:rPr>
      <w:rFonts w:ascii="Museo Slab 700" w:eastAsiaTheme="minorHAnsi" w:hAnsi="Museo Slab 700" w:cs="Museo Slab 700"/>
      <w:b/>
      <w:bCs/>
      <w:color w:val="007F98"/>
      <w:sz w:val="24"/>
      <w:szCs w:val="24"/>
      <w:lang w:eastAsia="en-US"/>
    </w:rPr>
  </w:style>
  <w:style w:type="paragraph" w:customStyle="1" w:styleId="Heading4nospace">
    <w:name w:val="Heading 4 (no space)"/>
    <w:basedOn w:val="Heading4"/>
    <w:qFormat/>
    <w:rsid w:val="00DC3A34"/>
    <w:pPr>
      <w:spacing w:after="0"/>
    </w:pPr>
  </w:style>
  <w:style w:type="character" w:customStyle="1" w:styleId="Heading1bold">
    <w:name w:val="Heading 1 bold"/>
    <w:basedOn w:val="DefaultParagraphFont"/>
    <w:uiPriority w:val="1"/>
    <w:qFormat/>
    <w:rsid w:val="00866E70"/>
    <w:rPr>
      <w:rFonts w:ascii="Bebas Neue" w:hAnsi="Bebas Neue"/>
      <w:b/>
      <w:bCs/>
      <w:i w:val="0"/>
      <w:iCs w:val="0"/>
      <w:color w:val="81BF63"/>
    </w:rPr>
  </w:style>
  <w:style w:type="character" w:customStyle="1" w:styleId="Heading1light">
    <w:name w:val="Heading 1 light"/>
    <w:basedOn w:val="DefaultParagraphFont"/>
    <w:uiPriority w:val="1"/>
    <w:qFormat/>
    <w:rsid w:val="00866E70"/>
    <w:rPr>
      <w:rFonts w:ascii="Bebas Neue Book" w:hAnsi="Bebas Neue Book" w:cs="Calibri Light"/>
      <w:b w:val="0"/>
      <w:bCs w:val="0"/>
      <w:i w:val="0"/>
      <w:iCs w:val="0"/>
      <w:color w:val="81C063"/>
    </w:rPr>
  </w:style>
  <w:style w:type="character" w:styleId="PlaceholderText">
    <w:name w:val="Placeholder Text"/>
    <w:basedOn w:val="DefaultParagraphFont"/>
    <w:uiPriority w:val="99"/>
    <w:semiHidden/>
    <w:rsid w:val="005F5757"/>
    <w:rPr>
      <w:color w:val="808080"/>
    </w:rPr>
  </w:style>
  <w:style w:type="character" w:customStyle="1" w:styleId="apple-converted-space">
    <w:name w:val="apple-converted-space"/>
    <w:basedOn w:val="DefaultParagraphFont"/>
    <w:rsid w:val="00E42B1C"/>
  </w:style>
  <w:style w:type="table" w:styleId="GridTable4-Accent1">
    <w:name w:val="Grid Table 4 Accent 1"/>
    <w:basedOn w:val="TableNormal"/>
    <w:uiPriority w:val="49"/>
    <w:rsid w:val="00491266"/>
    <w:pPr>
      <w:spacing w:after="0" w:line="240" w:lineRule="auto"/>
    </w:pPr>
    <w:tblPr>
      <w:tblStyleRowBandSize w:val="1"/>
      <w:tblStyleColBandSize w:val="1"/>
      <w:tblBorders>
        <w:top w:val="single" w:sz="4" w:space="0" w:color="36E893" w:themeColor="accent1" w:themeTint="99"/>
        <w:left w:val="single" w:sz="4" w:space="0" w:color="36E893" w:themeColor="accent1" w:themeTint="99"/>
        <w:bottom w:val="single" w:sz="4" w:space="0" w:color="36E893" w:themeColor="accent1" w:themeTint="99"/>
        <w:right w:val="single" w:sz="4" w:space="0" w:color="36E893" w:themeColor="accent1" w:themeTint="99"/>
        <w:insideH w:val="single" w:sz="4" w:space="0" w:color="36E893" w:themeColor="accent1" w:themeTint="99"/>
        <w:insideV w:val="single" w:sz="4" w:space="0" w:color="36E89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E7D48" w:themeColor="accent1"/>
          <w:left w:val="single" w:sz="4" w:space="0" w:color="0E7D48" w:themeColor="accent1"/>
          <w:bottom w:val="single" w:sz="4" w:space="0" w:color="0E7D48" w:themeColor="accent1"/>
          <w:right w:val="single" w:sz="4" w:space="0" w:color="0E7D48" w:themeColor="accent1"/>
          <w:insideH w:val="nil"/>
          <w:insideV w:val="nil"/>
        </w:tcBorders>
        <w:shd w:val="clear" w:color="auto" w:fill="0E7D48" w:themeFill="accent1"/>
      </w:tcPr>
    </w:tblStylePr>
    <w:tblStylePr w:type="lastRow">
      <w:rPr>
        <w:b/>
        <w:bCs/>
      </w:rPr>
      <w:tblPr/>
      <w:tcPr>
        <w:tcBorders>
          <w:top w:val="double" w:sz="4" w:space="0" w:color="0E7D4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7DB" w:themeFill="accent1" w:themeFillTint="33"/>
      </w:tcPr>
    </w:tblStylePr>
    <w:tblStylePr w:type="band1Horz">
      <w:tblPr/>
      <w:tcPr>
        <w:shd w:val="clear" w:color="auto" w:fill="BCF7DB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91266"/>
    <w:pPr>
      <w:spacing w:after="0" w:line="240" w:lineRule="auto"/>
    </w:pPr>
    <w:tblPr>
      <w:tblStyleRowBandSize w:val="1"/>
      <w:tblStyleColBandSize w:val="1"/>
      <w:tblBorders>
        <w:top w:val="single" w:sz="4" w:space="0" w:color="B2D8A1" w:themeColor="accent2" w:themeTint="99"/>
        <w:left w:val="single" w:sz="4" w:space="0" w:color="B2D8A1" w:themeColor="accent2" w:themeTint="99"/>
        <w:bottom w:val="single" w:sz="4" w:space="0" w:color="B2D8A1" w:themeColor="accent2" w:themeTint="99"/>
        <w:right w:val="single" w:sz="4" w:space="0" w:color="B2D8A1" w:themeColor="accent2" w:themeTint="99"/>
        <w:insideH w:val="single" w:sz="4" w:space="0" w:color="B2D8A1" w:themeColor="accent2" w:themeTint="99"/>
        <w:insideV w:val="single" w:sz="4" w:space="0" w:color="B2D8A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BF63" w:themeColor="accent2"/>
          <w:left w:val="single" w:sz="4" w:space="0" w:color="80BF63" w:themeColor="accent2"/>
          <w:bottom w:val="single" w:sz="4" w:space="0" w:color="80BF63" w:themeColor="accent2"/>
          <w:right w:val="single" w:sz="4" w:space="0" w:color="80BF63" w:themeColor="accent2"/>
          <w:insideH w:val="nil"/>
          <w:insideV w:val="nil"/>
        </w:tcBorders>
        <w:shd w:val="clear" w:color="auto" w:fill="80BF63" w:themeFill="accent2"/>
      </w:tcPr>
    </w:tblStylePr>
    <w:tblStylePr w:type="lastRow">
      <w:rPr>
        <w:b/>
        <w:bCs/>
      </w:rPr>
      <w:tblPr/>
      <w:tcPr>
        <w:tcBorders>
          <w:top w:val="double" w:sz="4" w:space="0" w:color="80BF6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2DF" w:themeFill="accent2" w:themeFillTint="33"/>
      </w:tcPr>
    </w:tblStylePr>
    <w:tblStylePr w:type="band1Horz">
      <w:tblPr/>
      <w:tcPr>
        <w:shd w:val="clear" w:color="auto" w:fill="E5F2DF" w:themeFill="accent2" w:themeFillTint="33"/>
      </w:tcPr>
    </w:tblStylePr>
  </w:style>
  <w:style w:type="table" w:styleId="ListTable3-Accent1">
    <w:name w:val="List Table 3 Accent 1"/>
    <w:basedOn w:val="TableNormal"/>
    <w:uiPriority w:val="48"/>
    <w:rsid w:val="00491266"/>
    <w:pPr>
      <w:spacing w:after="0" w:line="240" w:lineRule="auto"/>
    </w:pPr>
    <w:tblPr>
      <w:tblStyleRowBandSize w:val="1"/>
      <w:tblStyleColBandSize w:val="1"/>
      <w:tblBorders>
        <w:top w:val="single" w:sz="4" w:space="0" w:color="0E7D48" w:themeColor="accent1"/>
        <w:left w:val="single" w:sz="4" w:space="0" w:color="0E7D48" w:themeColor="accent1"/>
        <w:bottom w:val="single" w:sz="4" w:space="0" w:color="0E7D48" w:themeColor="accent1"/>
        <w:right w:val="single" w:sz="4" w:space="0" w:color="0E7D4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E7D48" w:themeFill="accent1"/>
      </w:tcPr>
    </w:tblStylePr>
    <w:tblStylePr w:type="lastRow">
      <w:rPr>
        <w:b/>
        <w:bCs/>
      </w:rPr>
      <w:tblPr/>
      <w:tcPr>
        <w:tcBorders>
          <w:top w:val="double" w:sz="4" w:space="0" w:color="0E7D4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E7D48" w:themeColor="accent1"/>
          <w:right w:val="single" w:sz="4" w:space="0" w:color="0E7D48" w:themeColor="accent1"/>
        </w:tcBorders>
      </w:tcPr>
    </w:tblStylePr>
    <w:tblStylePr w:type="band1Horz">
      <w:tblPr/>
      <w:tcPr>
        <w:tcBorders>
          <w:top w:val="single" w:sz="4" w:space="0" w:color="0E7D48" w:themeColor="accent1"/>
          <w:bottom w:val="single" w:sz="4" w:space="0" w:color="0E7D4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E7D48" w:themeColor="accent1"/>
          <w:left w:val="nil"/>
        </w:tcBorders>
      </w:tcPr>
    </w:tblStylePr>
    <w:tblStylePr w:type="swCell">
      <w:tblPr/>
      <w:tcPr>
        <w:tcBorders>
          <w:top w:val="double" w:sz="4" w:space="0" w:color="0E7D48" w:themeColor="accent1"/>
          <w:right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0551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518"/>
    <w:rPr>
      <w:rFonts w:ascii="Segoe UI" w:eastAsia="Times New Roman" w:hAnsi="Segoe UI" w:cs="Segoe UI"/>
      <w:color w:val="4D4D4C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7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14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6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60746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36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9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0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266930">
                          <w:marLeft w:val="-225"/>
                          <w:marRight w:val="-225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03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5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6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24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17227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39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20057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53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099518">
                              <w:marLeft w:val="0"/>
                              <w:marRight w:val="0"/>
                              <w:marTop w:val="0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43038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signet@ahdb.org.uk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Signet">
  <a:themeElements>
    <a:clrScheme name="signet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0E7D48"/>
      </a:accent1>
      <a:accent2>
        <a:srgbClr val="80BF63"/>
      </a:accent2>
      <a:accent3>
        <a:srgbClr val="B8D137"/>
      </a:accent3>
      <a:accent4>
        <a:srgbClr val="F0B13E"/>
      </a:accent4>
      <a:accent5>
        <a:srgbClr val="0C5C35"/>
      </a:accent5>
      <a:accent6>
        <a:srgbClr val="F3E04B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ignet" id="{67E2A924-9971-3945-9E33-2340A57017B6}" vid="{F60A0DC6-5FB9-2448-B0E6-6675F59CE2E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2AEE77E-4944-4252-A4AE-A93B6AD9A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AHDB</Company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Melody</dc:creator>
  <cp:keywords/>
  <dc:description/>
  <cp:lastModifiedBy>Samuel Boon</cp:lastModifiedBy>
  <cp:revision>4</cp:revision>
  <cp:lastPrinted>2019-01-09T14:49:00Z</cp:lastPrinted>
  <dcterms:created xsi:type="dcterms:W3CDTF">2019-01-09T15:12:00Z</dcterms:created>
  <dcterms:modified xsi:type="dcterms:W3CDTF">2019-01-09T16:34:00Z</dcterms:modified>
</cp:coreProperties>
</file>